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1D342" w14:textId="77777777" w:rsidR="00DF0293" w:rsidRPr="00905CD0" w:rsidRDefault="000D3D34">
      <w:pPr>
        <w:pStyle w:val="aa"/>
        <w:snapToGrid w:val="0"/>
        <w:spacing w:before="120" w:after="120" w:line="0" w:lineRule="atLeast"/>
        <w:jc w:val="center"/>
        <w:outlineLvl w:val="0"/>
        <w:rPr>
          <w:rFonts w:asciiTheme="minorEastAsia" w:eastAsiaTheme="minorEastAsia" w:hAnsiTheme="minorEastAsia"/>
          <w:bCs/>
          <w:color w:val="000000" w:themeColor="text1"/>
          <w:sz w:val="44"/>
        </w:rPr>
      </w:pPr>
      <w:r w:rsidRPr="00905CD0">
        <w:rPr>
          <w:rFonts w:asciiTheme="minorEastAsia" w:eastAsiaTheme="minorEastAsia" w:hAnsiTheme="minorEastAsia" w:hint="eastAsia"/>
          <w:bCs/>
          <w:color w:val="000000" w:themeColor="text1"/>
          <w:sz w:val="44"/>
        </w:rPr>
        <w:t>采购需求</w:t>
      </w:r>
    </w:p>
    <w:p w14:paraId="3C36D3FD" w14:textId="77777777" w:rsidR="00DF0293" w:rsidRPr="00905CD0" w:rsidRDefault="000D3D34">
      <w:pPr>
        <w:snapToGrid w:val="0"/>
        <w:spacing w:before="120" w:after="120" w:line="360" w:lineRule="auto"/>
        <w:rPr>
          <w:rFonts w:asciiTheme="minorEastAsia" w:eastAsiaTheme="minorEastAsia" w:hAnsiTheme="minorEastAsia" w:cs="Courier New"/>
          <w:color w:val="000000" w:themeColor="text1"/>
          <w:sz w:val="24"/>
          <w:szCs w:val="24"/>
        </w:rPr>
      </w:pPr>
      <w:r w:rsidRPr="00905CD0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一、</w:t>
      </w:r>
      <w:r w:rsidRPr="00905CD0">
        <w:rPr>
          <w:rFonts w:asciiTheme="minorEastAsia" w:eastAsiaTheme="minorEastAsia" w:hAnsiTheme="minorEastAsia" w:cs="Courier New" w:hint="eastAsia"/>
          <w:color w:val="000000" w:themeColor="text1"/>
          <w:sz w:val="24"/>
          <w:szCs w:val="24"/>
        </w:rPr>
        <w:t>项目属性：货物类项目</w:t>
      </w:r>
    </w:p>
    <w:p w14:paraId="07A00079" w14:textId="77777777" w:rsidR="00DF0293" w:rsidRPr="00905CD0" w:rsidRDefault="000D3D34">
      <w:pPr>
        <w:snapToGrid w:val="0"/>
        <w:spacing w:before="120" w:after="120" w:line="360" w:lineRule="auto"/>
        <w:rPr>
          <w:rFonts w:asciiTheme="minorEastAsia" w:eastAsiaTheme="minorEastAsia" w:hAnsiTheme="minorEastAsia" w:cs="Courier New"/>
          <w:color w:val="000000" w:themeColor="text1"/>
          <w:sz w:val="24"/>
          <w:szCs w:val="24"/>
        </w:rPr>
      </w:pPr>
      <w:r w:rsidRPr="00905CD0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二、</w:t>
      </w:r>
      <w:r w:rsidRPr="00905CD0">
        <w:rPr>
          <w:rFonts w:asciiTheme="minorEastAsia" w:eastAsiaTheme="minorEastAsia" w:hAnsiTheme="minorEastAsia" w:cs="Courier New" w:hint="eastAsia"/>
          <w:color w:val="000000" w:themeColor="text1"/>
          <w:sz w:val="24"/>
          <w:szCs w:val="24"/>
        </w:rPr>
        <w:t>本项目采购标的对应的中小企业划分标准所属行业：</w:t>
      </w:r>
      <w:r w:rsidRPr="00905CD0">
        <w:rPr>
          <w:rFonts w:asciiTheme="minorEastAsia" w:eastAsiaTheme="minorEastAsia" w:hAnsiTheme="minorEastAsia" w:cs="Courier New" w:hint="eastAsia"/>
          <w:color w:val="000000" w:themeColor="text1"/>
          <w:sz w:val="24"/>
          <w:szCs w:val="24"/>
          <w:u w:val="single"/>
        </w:rPr>
        <w:t>工业</w:t>
      </w:r>
    </w:p>
    <w:p w14:paraId="420E0CC7" w14:textId="77777777" w:rsidR="00DF0293" w:rsidRPr="00905CD0" w:rsidRDefault="000D3D34">
      <w:pPr>
        <w:snapToGrid w:val="0"/>
        <w:spacing w:before="120" w:after="120" w:line="360" w:lineRule="auto"/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</w:pPr>
      <w:r w:rsidRPr="00905CD0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三、项目概况</w:t>
      </w:r>
    </w:p>
    <w:p w14:paraId="50E55CC9" w14:textId="27456BF5" w:rsidR="00DF0293" w:rsidRPr="00905CD0" w:rsidRDefault="000D3D34">
      <w:pPr>
        <w:spacing w:line="360" w:lineRule="auto"/>
        <w:ind w:firstLine="420"/>
        <w:rPr>
          <w:rFonts w:asciiTheme="minorEastAsia" w:eastAsiaTheme="minorEastAsia" w:hAnsiTheme="minorEastAsia" w:cs="Courier New"/>
          <w:color w:val="000000" w:themeColor="text1"/>
          <w:sz w:val="24"/>
          <w:szCs w:val="24"/>
        </w:rPr>
      </w:pPr>
      <w:r w:rsidRPr="00905CD0">
        <w:rPr>
          <w:rFonts w:asciiTheme="minorEastAsia" w:eastAsiaTheme="minorEastAsia" w:hAnsiTheme="minorEastAsia" w:cs="Courier New" w:hint="eastAsia"/>
          <w:color w:val="000000" w:themeColor="text1"/>
          <w:sz w:val="24"/>
          <w:szCs w:val="24"/>
        </w:rPr>
        <w:t>（一）项目简介</w:t>
      </w:r>
    </w:p>
    <w:tbl>
      <w:tblPr>
        <w:tblW w:w="9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050"/>
        <w:gridCol w:w="2954"/>
        <w:gridCol w:w="1050"/>
        <w:gridCol w:w="2033"/>
        <w:gridCol w:w="1433"/>
      </w:tblGrid>
      <w:tr w:rsidR="00905CD0" w:rsidRPr="00905CD0" w14:paraId="0A142A1F" w14:textId="77777777" w:rsidTr="00281D36">
        <w:trPr>
          <w:jc w:val="center"/>
        </w:trPr>
        <w:tc>
          <w:tcPr>
            <w:tcW w:w="846" w:type="dxa"/>
            <w:vAlign w:val="center"/>
          </w:tcPr>
          <w:p w14:paraId="3F73A125" w14:textId="77777777" w:rsidR="00905CD0" w:rsidRPr="00905CD0" w:rsidRDefault="00905CD0" w:rsidP="00281D36">
            <w:pPr>
              <w:spacing w:line="276" w:lineRule="auto"/>
              <w:jc w:val="center"/>
              <w:rPr>
                <w:rFonts w:ascii="仿宋" w:eastAsia="仿宋" w:hAnsi="仿宋" w:cs="Courier New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ourier New" w:hint="eastAsia"/>
                <w:color w:val="000000" w:themeColor="text1"/>
                <w:sz w:val="24"/>
                <w:szCs w:val="24"/>
              </w:rPr>
              <w:t>包号</w:t>
            </w:r>
          </w:p>
        </w:tc>
        <w:tc>
          <w:tcPr>
            <w:tcW w:w="1050" w:type="dxa"/>
            <w:vAlign w:val="center"/>
          </w:tcPr>
          <w:p w14:paraId="51F9DED5" w14:textId="77777777" w:rsidR="00905CD0" w:rsidRPr="00905CD0" w:rsidRDefault="00905CD0" w:rsidP="00281D36">
            <w:pPr>
              <w:spacing w:line="276" w:lineRule="auto"/>
              <w:jc w:val="center"/>
              <w:rPr>
                <w:rFonts w:ascii="仿宋" w:eastAsia="仿宋" w:hAnsi="仿宋" w:cs="Courier New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ourier New" w:hint="eastAsia"/>
                <w:color w:val="000000" w:themeColor="text1"/>
                <w:sz w:val="24"/>
                <w:szCs w:val="24"/>
              </w:rPr>
              <w:t>品目号</w:t>
            </w:r>
          </w:p>
        </w:tc>
        <w:tc>
          <w:tcPr>
            <w:tcW w:w="2954" w:type="dxa"/>
            <w:vAlign w:val="center"/>
          </w:tcPr>
          <w:p w14:paraId="79E67BC6" w14:textId="77777777" w:rsidR="00905CD0" w:rsidRPr="00905CD0" w:rsidRDefault="00905CD0" w:rsidP="00281D36">
            <w:pPr>
              <w:spacing w:line="276" w:lineRule="auto"/>
              <w:jc w:val="center"/>
              <w:rPr>
                <w:rFonts w:ascii="仿宋" w:eastAsia="仿宋" w:hAnsi="仿宋" w:cs="Courier New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ourier New" w:hint="eastAsia"/>
                <w:color w:val="000000" w:themeColor="text1"/>
                <w:sz w:val="24"/>
                <w:szCs w:val="24"/>
              </w:rPr>
              <w:t>设备名称</w:t>
            </w:r>
          </w:p>
        </w:tc>
        <w:tc>
          <w:tcPr>
            <w:tcW w:w="1050" w:type="dxa"/>
            <w:vAlign w:val="center"/>
          </w:tcPr>
          <w:p w14:paraId="1A275870" w14:textId="77777777" w:rsidR="00905CD0" w:rsidRPr="00905CD0" w:rsidRDefault="00905CD0" w:rsidP="00281D36">
            <w:pPr>
              <w:spacing w:line="276" w:lineRule="auto"/>
              <w:jc w:val="center"/>
              <w:rPr>
                <w:rFonts w:ascii="仿宋" w:eastAsia="仿宋" w:hAnsi="仿宋" w:cs="Courier New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ourier New" w:hint="eastAsia"/>
                <w:color w:val="000000" w:themeColor="text1"/>
                <w:sz w:val="24"/>
                <w:szCs w:val="24"/>
              </w:rPr>
              <w:t>数量</w:t>
            </w:r>
          </w:p>
        </w:tc>
        <w:tc>
          <w:tcPr>
            <w:tcW w:w="2033" w:type="dxa"/>
            <w:vAlign w:val="center"/>
          </w:tcPr>
          <w:p w14:paraId="72787DC0" w14:textId="77777777" w:rsidR="00905CD0" w:rsidRPr="00905CD0" w:rsidRDefault="00905CD0" w:rsidP="00281D36">
            <w:pPr>
              <w:spacing w:line="276" w:lineRule="auto"/>
              <w:jc w:val="center"/>
              <w:rPr>
                <w:rFonts w:ascii="仿宋" w:eastAsia="仿宋" w:hAnsi="仿宋" w:cs="Courier New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ourier New" w:hint="eastAsia"/>
                <w:color w:val="000000" w:themeColor="text1"/>
                <w:sz w:val="24"/>
                <w:szCs w:val="24"/>
              </w:rPr>
              <w:t>采购预算</w:t>
            </w:r>
          </w:p>
          <w:p w14:paraId="137D3061" w14:textId="77777777" w:rsidR="00905CD0" w:rsidRPr="00905CD0" w:rsidRDefault="00905CD0" w:rsidP="00281D36">
            <w:pPr>
              <w:spacing w:line="276" w:lineRule="auto"/>
              <w:jc w:val="center"/>
              <w:rPr>
                <w:rFonts w:ascii="仿宋" w:eastAsia="仿宋" w:hAnsi="仿宋" w:cs="Courier New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ourier New" w:hint="eastAsia"/>
                <w:color w:val="000000" w:themeColor="text1"/>
                <w:sz w:val="24"/>
                <w:szCs w:val="24"/>
              </w:rPr>
              <w:t>（人民币）</w:t>
            </w:r>
          </w:p>
        </w:tc>
        <w:tc>
          <w:tcPr>
            <w:tcW w:w="1433" w:type="dxa"/>
            <w:vAlign w:val="center"/>
          </w:tcPr>
          <w:p w14:paraId="44B5B601" w14:textId="77777777" w:rsidR="00905CD0" w:rsidRPr="00905CD0" w:rsidRDefault="00905CD0" w:rsidP="00281D36">
            <w:pPr>
              <w:spacing w:line="276" w:lineRule="auto"/>
              <w:jc w:val="center"/>
              <w:rPr>
                <w:rFonts w:ascii="仿宋" w:eastAsia="仿宋" w:hAnsi="仿宋" w:cs="Courier New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ourier New" w:hint="eastAsia"/>
                <w:color w:val="000000" w:themeColor="text1"/>
                <w:sz w:val="24"/>
                <w:szCs w:val="24"/>
              </w:rPr>
              <w:t>是否接受进口产品投标</w:t>
            </w:r>
          </w:p>
        </w:tc>
      </w:tr>
      <w:tr w:rsidR="00905CD0" w:rsidRPr="00905CD0" w14:paraId="2BF45CFC" w14:textId="77777777" w:rsidTr="00281D36">
        <w:trPr>
          <w:jc w:val="center"/>
        </w:trPr>
        <w:tc>
          <w:tcPr>
            <w:tcW w:w="846" w:type="dxa"/>
            <w:vMerge w:val="restart"/>
            <w:vAlign w:val="center"/>
          </w:tcPr>
          <w:p w14:paraId="42A08E00" w14:textId="77777777" w:rsidR="00905CD0" w:rsidRPr="00905CD0" w:rsidRDefault="00905CD0" w:rsidP="00281D36">
            <w:pPr>
              <w:spacing w:line="276" w:lineRule="auto"/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0</w:t>
            </w:r>
            <w:r w:rsidRPr="00905CD0"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50" w:type="dxa"/>
            <w:vAlign w:val="center"/>
          </w:tcPr>
          <w:p w14:paraId="24746C52" w14:textId="77777777" w:rsidR="00905CD0" w:rsidRPr="00905CD0" w:rsidRDefault="00905CD0" w:rsidP="00281D36">
            <w:pPr>
              <w:spacing w:line="276" w:lineRule="auto"/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0</w:t>
            </w:r>
            <w:r w:rsidRPr="00905CD0"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  <w:t>1-1</w:t>
            </w:r>
          </w:p>
        </w:tc>
        <w:tc>
          <w:tcPr>
            <w:tcW w:w="2954" w:type="dxa"/>
            <w:vAlign w:val="center"/>
          </w:tcPr>
          <w:p w14:paraId="216C42DC" w14:textId="77777777" w:rsidR="00905CD0" w:rsidRPr="00905CD0" w:rsidRDefault="00905CD0" w:rsidP="00281D36">
            <w:pPr>
              <w:spacing w:line="276" w:lineRule="auto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牙科综合治疗台</w:t>
            </w:r>
          </w:p>
          <w:p w14:paraId="514DA6D2" w14:textId="77777777" w:rsidR="00905CD0" w:rsidRPr="00905CD0" w:rsidRDefault="00905CD0" w:rsidP="00281D36">
            <w:pPr>
              <w:spacing w:line="276" w:lineRule="auto"/>
              <w:jc w:val="center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仿宋" w:hint="eastAsia"/>
                <w:b/>
                <w:color w:val="000000" w:themeColor="text1"/>
                <w:sz w:val="24"/>
                <w:szCs w:val="24"/>
              </w:rPr>
              <w:t>（核心产品）</w:t>
            </w:r>
          </w:p>
        </w:tc>
        <w:tc>
          <w:tcPr>
            <w:tcW w:w="1050" w:type="dxa"/>
            <w:vAlign w:val="center"/>
          </w:tcPr>
          <w:p w14:paraId="2B05A945" w14:textId="77777777" w:rsidR="00905CD0" w:rsidRPr="00905CD0" w:rsidRDefault="00905CD0" w:rsidP="00281D36">
            <w:pPr>
              <w:spacing w:line="276" w:lineRule="auto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  <w:t>2</w:t>
            </w:r>
            <w:r w:rsidRPr="00905CD0"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张</w:t>
            </w:r>
          </w:p>
        </w:tc>
        <w:tc>
          <w:tcPr>
            <w:tcW w:w="2033" w:type="dxa"/>
            <w:vAlign w:val="center"/>
          </w:tcPr>
          <w:p w14:paraId="133B93E3" w14:textId="77777777" w:rsidR="00905CD0" w:rsidRPr="00905CD0" w:rsidRDefault="00905CD0" w:rsidP="00281D36">
            <w:pPr>
              <w:spacing w:line="276" w:lineRule="auto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  <w:t>24</w:t>
            </w:r>
            <w:r w:rsidRPr="00905CD0"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万元</w:t>
            </w:r>
          </w:p>
        </w:tc>
        <w:tc>
          <w:tcPr>
            <w:tcW w:w="1433" w:type="dxa"/>
            <w:vAlign w:val="center"/>
          </w:tcPr>
          <w:p w14:paraId="6FA51A71" w14:textId="77777777" w:rsidR="00905CD0" w:rsidRPr="00905CD0" w:rsidRDefault="00905CD0" w:rsidP="00281D36">
            <w:pPr>
              <w:spacing w:line="276" w:lineRule="auto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否</w:t>
            </w:r>
          </w:p>
        </w:tc>
      </w:tr>
      <w:tr w:rsidR="00905CD0" w:rsidRPr="00905CD0" w14:paraId="282B366F" w14:textId="77777777" w:rsidTr="00281D36">
        <w:trPr>
          <w:jc w:val="center"/>
        </w:trPr>
        <w:tc>
          <w:tcPr>
            <w:tcW w:w="846" w:type="dxa"/>
            <w:vMerge/>
            <w:vAlign w:val="center"/>
          </w:tcPr>
          <w:p w14:paraId="589FF3CE" w14:textId="77777777" w:rsidR="00905CD0" w:rsidRPr="00905CD0" w:rsidRDefault="00905CD0" w:rsidP="00281D36">
            <w:pPr>
              <w:spacing w:line="276" w:lineRule="auto"/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0B5911E3" w14:textId="77777777" w:rsidR="00905CD0" w:rsidRPr="00905CD0" w:rsidRDefault="00905CD0" w:rsidP="00281D36">
            <w:pPr>
              <w:spacing w:line="276" w:lineRule="auto"/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0</w:t>
            </w:r>
            <w:r w:rsidRPr="00905CD0"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  <w:t>1-2</w:t>
            </w:r>
          </w:p>
        </w:tc>
        <w:tc>
          <w:tcPr>
            <w:tcW w:w="2954" w:type="dxa"/>
            <w:vAlign w:val="center"/>
          </w:tcPr>
          <w:p w14:paraId="730FE217" w14:textId="77777777" w:rsidR="00905CD0" w:rsidRPr="00905CD0" w:rsidRDefault="00905CD0" w:rsidP="00281D36">
            <w:pPr>
              <w:spacing w:line="276" w:lineRule="auto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超声波洁牙机</w:t>
            </w:r>
          </w:p>
        </w:tc>
        <w:tc>
          <w:tcPr>
            <w:tcW w:w="1050" w:type="dxa"/>
            <w:vAlign w:val="center"/>
          </w:tcPr>
          <w:p w14:paraId="43618823" w14:textId="77777777" w:rsidR="00905CD0" w:rsidRPr="00905CD0" w:rsidRDefault="00905CD0" w:rsidP="00281D36">
            <w:pPr>
              <w:spacing w:line="276" w:lineRule="auto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  <w:t>2</w:t>
            </w:r>
            <w:r w:rsidRPr="00905CD0"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套</w:t>
            </w:r>
          </w:p>
        </w:tc>
        <w:tc>
          <w:tcPr>
            <w:tcW w:w="2033" w:type="dxa"/>
            <w:vAlign w:val="center"/>
          </w:tcPr>
          <w:p w14:paraId="0FB08341" w14:textId="77777777" w:rsidR="00905CD0" w:rsidRPr="00905CD0" w:rsidRDefault="00905CD0" w:rsidP="00281D36">
            <w:pPr>
              <w:spacing w:line="276" w:lineRule="auto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  <w:t>20</w:t>
            </w:r>
            <w:r w:rsidRPr="00905CD0"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万元</w:t>
            </w:r>
          </w:p>
        </w:tc>
        <w:tc>
          <w:tcPr>
            <w:tcW w:w="1433" w:type="dxa"/>
            <w:vAlign w:val="center"/>
          </w:tcPr>
          <w:p w14:paraId="01A8149B" w14:textId="77777777" w:rsidR="00905CD0" w:rsidRPr="00905CD0" w:rsidRDefault="00905CD0" w:rsidP="00281D36">
            <w:pPr>
              <w:spacing w:line="276" w:lineRule="auto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否</w:t>
            </w:r>
          </w:p>
        </w:tc>
      </w:tr>
      <w:tr w:rsidR="00905CD0" w:rsidRPr="00905CD0" w14:paraId="2676B934" w14:textId="77777777" w:rsidTr="00281D36">
        <w:trPr>
          <w:jc w:val="center"/>
        </w:trPr>
        <w:tc>
          <w:tcPr>
            <w:tcW w:w="846" w:type="dxa"/>
            <w:vMerge/>
            <w:vAlign w:val="center"/>
          </w:tcPr>
          <w:p w14:paraId="1CD3F5AD" w14:textId="77777777" w:rsidR="00905CD0" w:rsidRPr="00905CD0" w:rsidRDefault="00905CD0" w:rsidP="00281D36">
            <w:pPr>
              <w:spacing w:line="276" w:lineRule="auto"/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0A84B96B" w14:textId="77777777" w:rsidR="00905CD0" w:rsidRPr="00905CD0" w:rsidRDefault="00905CD0" w:rsidP="00281D36">
            <w:pPr>
              <w:spacing w:line="276" w:lineRule="auto"/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0</w:t>
            </w:r>
            <w:r w:rsidRPr="00905CD0"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  <w:t>1-3</w:t>
            </w:r>
          </w:p>
        </w:tc>
        <w:tc>
          <w:tcPr>
            <w:tcW w:w="2954" w:type="dxa"/>
            <w:vAlign w:val="center"/>
          </w:tcPr>
          <w:p w14:paraId="20C9E540" w14:textId="77777777" w:rsidR="00905CD0" w:rsidRPr="00905CD0" w:rsidRDefault="00905CD0" w:rsidP="00281D36">
            <w:pPr>
              <w:spacing w:line="276" w:lineRule="auto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手术器械</w:t>
            </w:r>
          </w:p>
        </w:tc>
        <w:tc>
          <w:tcPr>
            <w:tcW w:w="1050" w:type="dxa"/>
            <w:vAlign w:val="center"/>
          </w:tcPr>
          <w:p w14:paraId="7C6C79E3" w14:textId="77777777" w:rsidR="00905CD0" w:rsidRPr="00905CD0" w:rsidRDefault="00905CD0" w:rsidP="00281D36">
            <w:pPr>
              <w:spacing w:line="276" w:lineRule="auto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  <w:t>2</w:t>
            </w:r>
            <w:r w:rsidRPr="00905CD0"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套</w:t>
            </w:r>
          </w:p>
        </w:tc>
        <w:tc>
          <w:tcPr>
            <w:tcW w:w="2033" w:type="dxa"/>
            <w:vAlign w:val="center"/>
          </w:tcPr>
          <w:p w14:paraId="688CF369" w14:textId="77777777" w:rsidR="00905CD0" w:rsidRPr="00905CD0" w:rsidRDefault="00905CD0" w:rsidP="00281D36">
            <w:pPr>
              <w:spacing w:line="276" w:lineRule="auto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  <w:t>6</w:t>
            </w:r>
            <w:r w:rsidRPr="00905CD0"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万元</w:t>
            </w:r>
          </w:p>
        </w:tc>
        <w:tc>
          <w:tcPr>
            <w:tcW w:w="1433" w:type="dxa"/>
            <w:vAlign w:val="center"/>
          </w:tcPr>
          <w:p w14:paraId="0262E1A2" w14:textId="77777777" w:rsidR="00905CD0" w:rsidRPr="00905CD0" w:rsidRDefault="00905CD0" w:rsidP="00281D36">
            <w:pPr>
              <w:spacing w:line="276" w:lineRule="auto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否</w:t>
            </w:r>
          </w:p>
        </w:tc>
      </w:tr>
      <w:tr w:rsidR="00905CD0" w:rsidRPr="00905CD0" w14:paraId="2C8BD09E" w14:textId="77777777" w:rsidTr="00281D36">
        <w:trPr>
          <w:jc w:val="center"/>
        </w:trPr>
        <w:tc>
          <w:tcPr>
            <w:tcW w:w="846" w:type="dxa"/>
            <w:vMerge/>
            <w:vAlign w:val="center"/>
          </w:tcPr>
          <w:p w14:paraId="33ABBFF5" w14:textId="77777777" w:rsidR="00905CD0" w:rsidRPr="00905CD0" w:rsidRDefault="00905CD0" w:rsidP="00281D36">
            <w:pPr>
              <w:spacing w:line="276" w:lineRule="auto"/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5EEFF018" w14:textId="77777777" w:rsidR="00905CD0" w:rsidRPr="00905CD0" w:rsidRDefault="00905CD0" w:rsidP="00281D36">
            <w:pPr>
              <w:spacing w:line="276" w:lineRule="auto"/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0</w:t>
            </w:r>
            <w:r w:rsidRPr="00905CD0"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954" w:type="dxa"/>
            <w:vAlign w:val="center"/>
          </w:tcPr>
          <w:p w14:paraId="35DABD9C" w14:textId="77777777" w:rsidR="00905CD0" w:rsidRPr="00905CD0" w:rsidRDefault="00905CD0" w:rsidP="00281D36">
            <w:pPr>
              <w:spacing w:line="276" w:lineRule="auto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超声波清洗机</w:t>
            </w:r>
          </w:p>
          <w:p w14:paraId="23A8CAF0" w14:textId="77777777" w:rsidR="00905CD0" w:rsidRPr="00905CD0" w:rsidRDefault="00905CD0" w:rsidP="00281D36">
            <w:pPr>
              <w:spacing w:line="276" w:lineRule="auto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（含纯水机）</w:t>
            </w:r>
          </w:p>
        </w:tc>
        <w:tc>
          <w:tcPr>
            <w:tcW w:w="1050" w:type="dxa"/>
            <w:vAlign w:val="center"/>
          </w:tcPr>
          <w:p w14:paraId="1D7E14AF" w14:textId="77777777" w:rsidR="00905CD0" w:rsidRPr="00905CD0" w:rsidRDefault="00905CD0" w:rsidP="00281D36">
            <w:pPr>
              <w:spacing w:line="276" w:lineRule="auto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  <w:t>1</w:t>
            </w:r>
            <w:r w:rsidRPr="00905CD0"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台</w:t>
            </w:r>
          </w:p>
        </w:tc>
        <w:tc>
          <w:tcPr>
            <w:tcW w:w="2033" w:type="dxa"/>
            <w:vAlign w:val="center"/>
          </w:tcPr>
          <w:p w14:paraId="08EC3998" w14:textId="77777777" w:rsidR="00905CD0" w:rsidRPr="00905CD0" w:rsidRDefault="00905CD0" w:rsidP="00281D36">
            <w:pPr>
              <w:spacing w:line="276" w:lineRule="auto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  <w:t>10</w:t>
            </w:r>
            <w:r w:rsidRPr="00905CD0"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万元</w:t>
            </w:r>
          </w:p>
        </w:tc>
        <w:tc>
          <w:tcPr>
            <w:tcW w:w="1433" w:type="dxa"/>
            <w:vAlign w:val="center"/>
          </w:tcPr>
          <w:p w14:paraId="696A42A6" w14:textId="77777777" w:rsidR="00905CD0" w:rsidRPr="00905CD0" w:rsidRDefault="00905CD0" w:rsidP="00281D36">
            <w:pPr>
              <w:spacing w:line="276" w:lineRule="auto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否</w:t>
            </w:r>
          </w:p>
        </w:tc>
      </w:tr>
      <w:tr w:rsidR="00905CD0" w:rsidRPr="00905CD0" w14:paraId="7708781C" w14:textId="77777777" w:rsidTr="00281D36">
        <w:trPr>
          <w:jc w:val="center"/>
        </w:trPr>
        <w:tc>
          <w:tcPr>
            <w:tcW w:w="846" w:type="dxa"/>
            <w:vMerge/>
            <w:vAlign w:val="center"/>
          </w:tcPr>
          <w:p w14:paraId="0ACF0FF9" w14:textId="77777777" w:rsidR="00905CD0" w:rsidRPr="00905CD0" w:rsidRDefault="00905CD0" w:rsidP="00281D36">
            <w:pPr>
              <w:spacing w:line="276" w:lineRule="auto"/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44A47D60" w14:textId="77777777" w:rsidR="00905CD0" w:rsidRPr="00905CD0" w:rsidRDefault="00905CD0" w:rsidP="00281D36">
            <w:pPr>
              <w:spacing w:line="276" w:lineRule="auto"/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0</w:t>
            </w:r>
            <w:r w:rsidRPr="00905CD0"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  <w:t>1-5</w:t>
            </w:r>
          </w:p>
        </w:tc>
        <w:tc>
          <w:tcPr>
            <w:tcW w:w="2954" w:type="dxa"/>
            <w:vAlign w:val="center"/>
          </w:tcPr>
          <w:p w14:paraId="756AB55F" w14:textId="77777777" w:rsidR="00905CD0" w:rsidRPr="00905CD0" w:rsidRDefault="00905CD0" w:rsidP="00281D36">
            <w:pPr>
              <w:spacing w:line="276" w:lineRule="auto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 xml:space="preserve">台式真空灭菌器 </w:t>
            </w:r>
          </w:p>
        </w:tc>
        <w:tc>
          <w:tcPr>
            <w:tcW w:w="1050" w:type="dxa"/>
            <w:vAlign w:val="center"/>
          </w:tcPr>
          <w:p w14:paraId="19BCF420" w14:textId="77777777" w:rsidR="00905CD0" w:rsidRPr="00905CD0" w:rsidRDefault="00905CD0" w:rsidP="00281D36">
            <w:pPr>
              <w:spacing w:line="276" w:lineRule="auto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  <w:t>1</w:t>
            </w:r>
            <w:r w:rsidRPr="00905CD0"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台</w:t>
            </w:r>
          </w:p>
        </w:tc>
        <w:tc>
          <w:tcPr>
            <w:tcW w:w="2033" w:type="dxa"/>
            <w:vAlign w:val="center"/>
          </w:tcPr>
          <w:p w14:paraId="00EE37C9" w14:textId="77777777" w:rsidR="00905CD0" w:rsidRPr="00905CD0" w:rsidRDefault="00905CD0" w:rsidP="00281D36">
            <w:pPr>
              <w:spacing w:line="276" w:lineRule="auto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  <w:t>6</w:t>
            </w:r>
            <w:r w:rsidRPr="00905CD0"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万元</w:t>
            </w:r>
          </w:p>
        </w:tc>
        <w:tc>
          <w:tcPr>
            <w:tcW w:w="1433" w:type="dxa"/>
            <w:vAlign w:val="center"/>
          </w:tcPr>
          <w:p w14:paraId="4DDECA6C" w14:textId="77777777" w:rsidR="00905CD0" w:rsidRPr="00905CD0" w:rsidRDefault="00905CD0" w:rsidP="00281D36">
            <w:pPr>
              <w:spacing w:line="276" w:lineRule="auto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否</w:t>
            </w:r>
          </w:p>
        </w:tc>
      </w:tr>
      <w:tr w:rsidR="00905CD0" w:rsidRPr="00905CD0" w14:paraId="27A07620" w14:textId="77777777" w:rsidTr="00281D36">
        <w:trPr>
          <w:jc w:val="center"/>
        </w:trPr>
        <w:tc>
          <w:tcPr>
            <w:tcW w:w="846" w:type="dxa"/>
            <w:vMerge/>
            <w:vAlign w:val="center"/>
          </w:tcPr>
          <w:p w14:paraId="1AF4BE8A" w14:textId="77777777" w:rsidR="00905CD0" w:rsidRPr="00905CD0" w:rsidRDefault="00905CD0" w:rsidP="00281D36">
            <w:pPr>
              <w:spacing w:line="276" w:lineRule="auto"/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3A3E6B0E" w14:textId="77777777" w:rsidR="00905CD0" w:rsidRPr="00905CD0" w:rsidRDefault="00905CD0" w:rsidP="00281D36">
            <w:pPr>
              <w:spacing w:line="276" w:lineRule="auto"/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0</w:t>
            </w:r>
            <w:r w:rsidRPr="00905CD0"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  <w:t>1-6</w:t>
            </w:r>
          </w:p>
        </w:tc>
        <w:tc>
          <w:tcPr>
            <w:tcW w:w="2954" w:type="dxa"/>
            <w:vAlign w:val="center"/>
          </w:tcPr>
          <w:p w14:paraId="079DD766" w14:textId="77777777" w:rsidR="00905CD0" w:rsidRPr="00905CD0" w:rsidRDefault="00905CD0" w:rsidP="00281D36">
            <w:pPr>
              <w:spacing w:line="276" w:lineRule="auto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医用干燥箱</w:t>
            </w:r>
          </w:p>
        </w:tc>
        <w:tc>
          <w:tcPr>
            <w:tcW w:w="1050" w:type="dxa"/>
            <w:vAlign w:val="center"/>
          </w:tcPr>
          <w:p w14:paraId="4D5D1954" w14:textId="77777777" w:rsidR="00905CD0" w:rsidRPr="00905CD0" w:rsidRDefault="00905CD0" w:rsidP="00281D36">
            <w:pPr>
              <w:spacing w:line="276" w:lineRule="auto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  <w:t>1</w:t>
            </w:r>
            <w:r w:rsidRPr="00905CD0"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台</w:t>
            </w:r>
          </w:p>
        </w:tc>
        <w:tc>
          <w:tcPr>
            <w:tcW w:w="2033" w:type="dxa"/>
            <w:vAlign w:val="center"/>
          </w:tcPr>
          <w:p w14:paraId="07A18AFA" w14:textId="77777777" w:rsidR="00905CD0" w:rsidRPr="00905CD0" w:rsidRDefault="00905CD0" w:rsidP="00281D36">
            <w:pPr>
              <w:spacing w:line="276" w:lineRule="auto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  <w:t>5</w:t>
            </w:r>
            <w:r w:rsidRPr="00905CD0"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万元</w:t>
            </w:r>
          </w:p>
        </w:tc>
        <w:tc>
          <w:tcPr>
            <w:tcW w:w="1433" w:type="dxa"/>
            <w:vAlign w:val="center"/>
          </w:tcPr>
          <w:p w14:paraId="5B5D5C08" w14:textId="77777777" w:rsidR="00905CD0" w:rsidRPr="00905CD0" w:rsidRDefault="00905CD0" w:rsidP="00281D36">
            <w:pPr>
              <w:spacing w:line="276" w:lineRule="auto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否</w:t>
            </w:r>
          </w:p>
        </w:tc>
      </w:tr>
      <w:tr w:rsidR="00905CD0" w:rsidRPr="00905CD0" w14:paraId="29D8E3AB" w14:textId="77777777" w:rsidTr="00281D36">
        <w:trPr>
          <w:jc w:val="center"/>
        </w:trPr>
        <w:tc>
          <w:tcPr>
            <w:tcW w:w="9366" w:type="dxa"/>
            <w:gridSpan w:val="6"/>
            <w:vAlign w:val="center"/>
          </w:tcPr>
          <w:p w14:paraId="51E06D96" w14:textId="77777777" w:rsidR="00905CD0" w:rsidRPr="00905CD0" w:rsidRDefault="00905CD0" w:rsidP="00281D36">
            <w:pPr>
              <w:spacing w:line="276" w:lineRule="auto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本项目不分包，投标人必须对所有品目标的进行投标。</w:t>
            </w:r>
          </w:p>
        </w:tc>
      </w:tr>
    </w:tbl>
    <w:p w14:paraId="389A4A3E" w14:textId="77777777" w:rsidR="003F1684" w:rsidRPr="00905CD0" w:rsidRDefault="000D3D34">
      <w:pPr>
        <w:snapToGrid w:val="0"/>
        <w:spacing w:before="120" w:after="120" w:line="360" w:lineRule="auto"/>
        <w:ind w:firstLine="420"/>
        <w:rPr>
          <w:rFonts w:asciiTheme="minorEastAsia" w:eastAsiaTheme="minorEastAsia" w:hAnsiTheme="minorEastAsia" w:cs="宋体"/>
          <w:color w:val="000000" w:themeColor="text1"/>
          <w:sz w:val="24"/>
          <w:szCs w:val="24"/>
        </w:rPr>
      </w:pPr>
      <w:r w:rsidRPr="00905CD0">
        <w:rPr>
          <w:rFonts w:asciiTheme="minorEastAsia" w:eastAsiaTheme="minorEastAsia" w:hAnsiTheme="minorEastAsia" w:cs="Courier New" w:hint="eastAsia"/>
          <w:color w:val="000000" w:themeColor="text1"/>
          <w:sz w:val="24"/>
          <w:szCs w:val="24"/>
        </w:rPr>
        <w:t>（二）付款方式：</w:t>
      </w:r>
      <w:r w:rsidR="003F1684" w:rsidRPr="00905CD0"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合同签订后，采购人在收到中标人发票后10个工作日内，采购人向中标人支付合同价款的30%作为预付款；设备安装调试、经验收合格并出具验收报告（或验收单）后，中标人开具等额税务发票，采购人收到发票后10个工作日内向中标人支付合同剩余全部价款。</w:t>
      </w:r>
    </w:p>
    <w:p w14:paraId="5C392992" w14:textId="539B96A3" w:rsidR="00DF0293" w:rsidRPr="00905CD0" w:rsidRDefault="000D3D34">
      <w:pPr>
        <w:snapToGrid w:val="0"/>
        <w:spacing w:before="120" w:after="120" w:line="360" w:lineRule="auto"/>
        <w:ind w:firstLine="420"/>
        <w:rPr>
          <w:rFonts w:asciiTheme="minorEastAsia" w:eastAsiaTheme="minorEastAsia" w:hAnsiTheme="minorEastAsia" w:cs="宋体"/>
          <w:color w:val="000000" w:themeColor="text1"/>
          <w:sz w:val="24"/>
          <w:szCs w:val="24"/>
        </w:rPr>
      </w:pPr>
      <w:r w:rsidRPr="00905CD0"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（三）交货期：</w:t>
      </w:r>
      <w:r w:rsidR="00905CD0" w:rsidRPr="00905CD0"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合同签订后30天内</w:t>
      </w:r>
    </w:p>
    <w:p w14:paraId="75D431B4" w14:textId="766E79FA" w:rsidR="00DF0293" w:rsidRPr="00905CD0" w:rsidRDefault="000D3D34">
      <w:pPr>
        <w:snapToGrid w:val="0"/>
        <w:spacing w:before="120" w:after="120" w:line="360" w:lineRule="auto"/>
        <w:ind w:firstLine="420"/>
        <w:rPr>
          <w:rFonts w:asciiTheme="minorEastAsia" w:eastAsiaTheme="minorEastAsia" w:hAnsiTheme="minorEastAsia" w:cs="宋体"/>
          <w:color w:val="000000" w:themeColor="text1"/>
          <w:sz w:val="24"/>
          <w:szCs w:val="24"/>
        </w:rPr>
      </w:pPr>
      <w:r w:rsidRPr="00905CD0"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（四）全保期：</w:t>
      </w:r>
      <w:r w:rsidR="002F7883" w:rsidRPr="00905CD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≥</w:t>
      </w:r>
      <w:r w:rsidR="00125877" w:rsidRPr="00905CD0">
        <w:rPr>
          <w:rFonts w:asciiTheme="minorEastAsia" w:eastAsiaTheme="minorEastAsia" w:hAnsiTheme="minorEastAsia"/>
          <w:color w:val="000000" w:themeColor="text1"/>
          <w:sz w:val="24"/>
          <w:szCs w:val="24"/>
        </w:rPr>
        <w:t>5</w:t>
      </w:r>
      <w:r w:rsidR="002F7883" w:rsidRPr="00905CD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年</w:t>
      </w:r>
    </w:p>
    <w:p w14:paraId="3C29ACE4" w14:textId="77777777" w:rsidR="00DF0293" w:rsidRPr="00905CD0" w:rsidRDefault="000D3D34">
      <w:pPr>
        <w:snapToGrid w:val="0"/>
        <w:spacing w:before="120" w:after="120" w:line="360" w:lineRule="auto"/>
        <w:ind w:firstLine="420"/>
        <w:rPr>
          <w:rFonts w:asciiTheme="minorEastAsia" w:eastAsiaTheme="minorEastAsia" w:hAnsiTheme="minorEastAsia" w:cs="宋体"/>
          <w:color w:val="000000" w:themeColor="text1"/>
          <w:sz w:val="24"/>
          <w:szCs w:val="24"/>
        </w:rPr>
      </w:pPr>
      <w:r w:rsidRPr="00905CD0"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（五）交货地点：交付至采购人指定地点。</w:t>
      </w:r>
    </w:p>
    <w:p w14:paraId="2C36E9E3" w14:textId="30A6C25B" w:rsidR="00DF0293" w:rsidRPr="00905CD0" w:rsidRDefault="000D3D34">
      <w:pPr>
        <w:spacing w:line="360" w:lineRule="auto"/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</w:pPr>
      <w:r w:rsidRPr="00905CD0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五、技术规格</w:t>
      </w:r>
    </w:p>
    <w:p w14:paraId="53DA9305" w14:textId="77777777" w:rsidR="00905CD0" w:rsidRPr="00905CD0" w:rsidRDefault="00905CD0" w:rsidP="00905CD0">
      <w:pPr>
        <w:pStyle w:val="B2"/>
        <w:numPr>
          <w:ilvl w:val="0"/>
          <w:numId w:val="0"/>
        </w:numPr>
        <w:spacing w:line="360" w:lineRule="auto"/>
        <w:ind w:leftChars="100" w:left="210" w:firstLineChars="100" w:firstLine="241"/>
        <w:rPr>
          <w:color w:val="000000" w:themeColor="text1"/>
        </w:rPr>
      </w:pPr>
      <w:r w:rsidRPr="00905CD0">
        <w:rPr>
          <w:rFonts w:hint="eastAsia"/>
          <w:color w:val="000000" w:themeColor="text1"/>
        </w:rPr>
        <w:t>品目一、牙科综合治疗台</w:t>
      </w:r>
      <w:r w:rsidRPr="00905CD0">
        <w:rPr>
          <w:rFonts w:hint="eastAsia"/>
          <w:color w:val="000000" w:themeColor="text1"/>
        </w:rPr>
        <w:t>2</w:t>
      </w:r>
      <w:r w:rsidRPr="00905CD0">
        <w:rPr>
          <w:rFonts w:hint="eastAsia"/>
          <w:color w:val="000000" w:themeColor="text1"/>
        </w:rPr>
        <w:t>台</w:t>
      </w:r>
    </w:p>
    <w:p w14:paraId="034703CE" w14:textId="77777777" w:rsidR="00905CD0" w:rsidRPr="00905CD0" w:rsidRDefault="00905CD0" w:rsidP="00905CD0">
      <w:pPr>
        <w:pStyle w:val="af1"/>
        <w:spacing w:beforeAutospacing="0" w:afterAutospacing="0" w:line="360" w:lineRule="auto"/>
        <w:ind w:firstLineChars="200" w:firstLine="480"/>
        <w:jc w:val="both"/>
        <w:rPr>
          <w:rFonts w:ascii="仿宋" w:eastAsia="仿宋" w:hAnsi="仿宋"/>
          <w:color w:val="000000" w:themeColor="text1"/>
        </w:rPr>
      </w:pPr>
      <w:r w:rsidRPr="00905CD0">
        <w:rPr>
          <w:rFonts w:ascii="仿宋" w:eastAsia="仿宋" w:hAnsi="仿宋" w:hint="eastAsia"/>
          <w:color w:val="000000" w:themeColor="text1"/>
        </w:rPr>
        <w:t>一、技术参数。</w:t>
      </w:r>
    </w:p>
    <w:p w14:paraId="5669B945" w14:textId="77777777" w:rsidR="00905CD0" w:rsidRPr="00905CD0" w:rsidRDefault="00905CD0" w:rsidP="00905CD0">
      <w:pPr>
        <w:pStyle w:val="af1"/>
        <w:spacing w:beforeAutospacing="0" w:afterAutospacing="0" w:line="360" w:lineRule="auto"/>
        <w:ind w:firstLineChars="200" w:firstLine="480"/>
        <w:jc w:val="both"/>
        <w:rPr>
          <w:rFonts w:ascii="仿宋" w:eastAsia="仿宋" w:hAnsi="仿宋"/>
          <w:color w:val="000000" w:themeColor="text1"/>
        </w:rPr>
      </w:pPr>
      <w:r w:rsidRPr="00905CD0">
        <w:rPr>
          <w:rFonts w:ascii="仿宋" w:eastAsia="仿宋" w:hAnsi="仿宋" w:hint="eastAsia"/>
          <w:color w:val="000000" w:themeColor="text1"/>
        </w:rPr>
        <w:t>1.工作条件：供气压力范围0.55—0.80Mpa,流量≥55L/min；水源水压范围 0.2—0.6Mpa, 流量≥10L/min。</w:t>
      </w:r>
    </w:p>
    <w:p w14:paraId="30F57831" w14:textId="77777777" w:rsidR="00905CD0" w:rsidRPr="00905CD0" w:rsidRDefault="00905CD0" w:rsidP="00905CD0">
      <w:pPr>
        <w:pStyle w:val="af1"/>
        <w:spacing w:beforeAutospacing="0" w:afterAutospacing="0" w:line="360" w:lineRule="auto"/>
        <w:ind w:firstLineChars="200" w:firstLine="480"/>
        <w:jc w:val="both"/>
        <w:rPr>
          <w:rFonts w:ascii="仿宋" w:eastAsia="仿宋" w:hAnsi="仿宋"/>
          <w:color w:val="000000" w:themeColor="text1"/>
        </w:rPr>
      </w:pPr>
      <w:r w:rsidRPr="00905CD0">
        <w:rPr>
          <w:rFonts w:ascii="仿宋" w:eastAsia="仿宋" w:hAnsi="仿宋" w:hint="eastAsia"/>
          <w:color w:val="000000" w:themeColor="text1"/>
        </w:rPr>
        <w:t>▲2.整机工作功率≤350VA，高效节能。（提供药品监督管理局出具的相应证明材料）。</w:t>
      </w:r>
    </w:p>
    <w:p w14:paraId="5410BE66" w14:textId="77777777" w:rsidR="00905CD0" w:rsidRPr="00905CD0" w:rsidRDefault="00905CD0" w:rsidP="00905CD0">
      <w:pPr>
        <w:pStyle w:val="af1"/>
        <w:spacing w:beforeAutospacing="0" w:afterAutospacing="0" w:line="360" w:lineRule="auto"/>
        <w:ind w:firstLineChars="200" w:firstLine="480"/>
        <w:jc w:val="both"/>
        <w:rPr>
          <w:rFonts w:ascii="仿宋" w:eastAsia="仿宋" w:hAnsi="仿宋"/>
          <w:color w:val="000000" w:themeColor="text1"/>
        </w:rPr>
      </w:pPr>
      <w:r w:rsidRPr="00905CD0">
        <w:rPr>
          <w:rFonts w:ascii="仿宋" w:eastAsia="仿宋" w:hAnsi="仿宋" w:hint="eastAsia"/>
          <w:color w:val="000000" w:themeColor="text1"/>
        </w:rPr>
        <w:lastRenderedPageBreak/>
        <w:t>▲3.牙椅注册使用期限≥10年（提供药品监督管理局出具的相应证明材料）。</w:t>
      </w:r>
    </w:p>
    <w:p w14:paraId="21653DA7" w14:textId="77777777" w:rsidR="00905CD0" w:rsidRPr="00905CD0" w:rsidRDefault="00905CD0" w:rsidP="00905CD0">
      <w:pPr>
        <w:pStyle w:val="af1"/>
        <w:spacing w:beforeAutospacing="0" w:afterAutospacing="0" w:line="360" w:lineRule="auto"/>
        <w:ind w:firstLineChars="200" w:firstLine="480"/>
        <w:jc w:val="both"/>
        <w:rPr>
          <w:rFonts w:ascii="仿宋" w:eastAsia="仿宋" w:hAnsi="仿宋"/>
          <w:color w:val="000000" w:themeColor="text1"/>
        </w:rPr>
      </w:pPr>
      <w:r w:rsidRPr="00905CD0">
        <w:rPr>
          <w:rFonts w:ascii="仿宋" w:eastAsia="仿宋" w:hAnsi="仿宋" w:hint="eastAsia"/>
          <w:color w:val="000000" w:themeColor="text1"/>
          <w:kern w:val="2"/>
        </w:rPr>
        <w:t>4.</w:t>
      </w:r>
      <w:r w:rsidRPr="00905CD0">
        <w:rPr>
          <w:rFonts w:ascii="仿宋" w:eastAsia="仿宋" w:hAnsi="仿宋" w:hint="eastAsia"/>
          <w:color w:val="000000" w:themeColor="text1"/>
        </w:rPr>
        <w:t>口腔灯：高性能LED感应冷光节能灯，灯头拥有灯光控制开关≥2个，照度可无极调节，最高照度≥40000Lux，支持无接触式控制；口腔灯色温可进行白光/黄光/混光三种模式切换，口腔灯与牙科综合治疗台注册证需为同一品牌；（提供同品牌口腔灯注册备案资料）</w:t>
      </w:r>
    </w:p>
    <w:p w14:paraId="43FAE70A" w14:textId="77777777" w:rsidR="00905CD0" w:rsidRPr="00905CD0" w:rsidRDefault="00905CD0" w:rsidP="00905CD0">
      <w:pPr>
        <w:pStyle w:val="af1"/>
        <w:spacing w:beforeAutospacing="0" w:afterAutospacing="0" w:line="360" w:lineRule="auto"/>
        <w:ind w:firstLineChars="200" w:firstLine="480"/>
        <w:jc w:val="both"/>
        <w:rPr>
          <w:rFonts w:ascii="仿宋" w:eastAsia="仿宋" w:hAnsi="仿宋"/>
          <w:color w:val="000000" w:themeColor="text1"/>
        </w:rPr>
      </w:pPr>
      <w:r w:rsidRPr="00905CD0">
        <w:rPr>
          <w:rFonts w:ascii="仿宋" w:eastAsia="仿宋" w:hAnsi="仿宋" w:hint="eastAsia"/>
          <w:color w:val="000000" w:themeColor="text1"/>
        </w:rPr>
        <w:t>▲</w:t>
      </w:r>
      <w:r w:rsidRPr="00905CD0">
        <w:rPr>
          <w:rFonts w:ascii="仿宋" w:eastAsia="仿宋" w:hAnsi="仿宋" w:hint="eastAsia"/>
          <w:color w:val="000000" w:themeColor="text1"/>
          <w:kern w:val="2"/>
        </w:rPr>
        <w:t>5.</w:t>
      </w:r>
      <w:r w:rsidRPr="00905CD0">
        <w:rPr>
          <w:rFonts w:ascii="仿宋" w:eastAsia="仿宋" w:hAnsi="仿宋" w:hint="eastAsia"/>
          <w:color w:val="000000" w:themeColor="text1"/>
        </w:rPr>
        <w:t>手机</w:t>
      </w:r>
    </w:p>
    <w:p w14:paraId="0B7E4D64" w14:textId="77777777" w:rsidR="00905CD0" w:rsidRPr="00905CD0" w:rsidRDefault="00905CD0" w:rsidP="00905CD0">
      <w:pPr>
        <w:pStyle w:val="aa"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sz w:val="24"/>
          <w:szCs w:val="24"/>
        </w:rPr>
      </w:pPr>
      <w:r w:rsidRPr="00905CD0">
        <w:rPr>
          <w:rFonts w:ascii="仿宋" w:eastAsia="仿宋" w:hAnsi="仿宋" w:cs="宋体" w:hint="eastAsia"/>
          <w:color w:val="000000" w:themeColor="text1"/>
          <w:sz w:val="24"/>
          <w:szCs w:val="24"/>
        </w:rPr>
        <w:t>5.1  原厂高速手机2支/台：一体结构，进口轴承，带快换接头，防回吸，转速≥300000转/分钟，可进行135℃高温和真空灭菌消毒。（需提供注册证、备案证或检验报告、彩页、技术白皮书等佐证文件）</w:t>
      </w:r>
    </w:p>
    <w:p w14:paraId="076BB83E" w14:textId="77777777" w:rsidR="00905CD0" w:rsidRPr="00905CD0" w:rsidRDefault="00905CD0" w:rsidP="00905CD0">
      <w:pPr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sz w:val="24"/>
          <w:szCs w:val="24"/>
        </w:rPr>
      </w:pPr>
      <w:r w:rsidRPr="00905CD0">
        <w:rPr>
          <w:rFonts w:ascii="仿宋" w:eastAsia="仿宋" w:hAnsi="仿宋" w:cs="宋体" w:hint="eastAsia"/>
          <w:color w:val="000000" w:themeColor="text1"/>
          <w:sz w:val="24"/>
          <w:szCs w:val="24"/>
        </w:rPr>
        <w:t>5.2 原厂气动低速手机 1套/台：含直机、弯机、马达。直机：冷却形式为外部雾化冷却，可拆卸式喷雾座。转速≥20000转/分钟，可进行135℃高温和真空灭菌消毒。（需提供注册证、备案证或检验报告、彩页、技术白皮书等佐证文件）</w:t>
      </w:r>
    </w:p>
    <w:p w14:paraId="4A87DDDE" w14:textId="77777777" w:rsidR="00905CD0" w:rsidRPr="00905CD0" w:rsidRDefault="00905CD0" w:rsidP="00905CD0">
      <w:pPr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sz w:val="24"/>
          <w:szCs w:val="24"/>
        </w:rPr>
      </w:pPr>
      <w:r w:rsidRPr="00905CD0">
        <w:rPr>
          <w:rFonts w:ascii="仿宋" w:eastAsia="仿宋" w:hAnsi="仿宋" w:cs="宋体" w:hint="eastAsia"/>
          <w:color w:val="000000" w:themeColor="text1"/>
          <w:sz w:val="24"/>
          <w:szCs w:val="24"/>
        </w:rPr>
        <w:t>5.3 三用枪2支/台：可喷水、气、雾，枪头可进行135℃高温和真空灭菌消毒。</w:t>
      </w:r>
    </w:p>
    <w:p w14:paraId="59576217" w14:textId="77777777" w:rsidR="00905CD0" w:rsidRPr="00905CD0" w:rsidRDefault="00905CD0" w:rsidP="00905CD0">
      <w:pPr>
        <w:pStyle w:val="af1"/>
        <w:spacing w:beforeAutospacing="0" w:afterAutospacing="0" w:line="360" w:lineRule="auto"/>
        <w:ind w:firstLineChars="200" w:firstLine="480"/>
        <w:jc w:val="both"/>
        <w:rPr>
          <w:rFonts w:ascii="仿宋" w:eastAsia="仿宋" w:hAnsi="仿宋"/>
          <w:color w:val="000000" w:themeColor="text1"/>
        </w:rPr>
      </w:pPr>
      <w:r w:rsidRPr="00905CD0">
        <w:rPr>
          <w:rFonts w:ascii="仿宋" w:eastAsia="仿宋" w:hAnsi="仿宋" w:hint="eastAsia"/>
          <w:color w:val="000000" w:themeColor="text1"/>
        </w:rPr>
        <w:t>6.牙科椅</w:t>
      </w:r>
    </w:p>
    <w:p w14:paraId="085B0166" w14:textId="77777777" w:rsidR="00905CD0" w:rsidRPr="00905CD0" w:rsidRDefault="00905CD0" w:rsidP="00905CD0">
      <w:pPr>
        <w:pStyle w:val="af1"/>
        <w:spacing w:beforeAutospacing="0" w:afterAutospacing="0" w:line="360" w:lineRule="auto"/>
        <w:ind w:firstLineChars="200" w:firstLine="480"/>
        <w:jc w:val="both"/>
        <w:rPr>
          <w:rFonts w:ascii="仿宋" w:eastAsia="仿宋" w:hAnsi="仿宋"/>
          <w:color w:val="000000" w:themeColor="text1"/>
        </w:rPr>
      </w:pPr>
      <w:r w:rsidRPr="00905CD0">
        <w:rPr>
          <w:rFonts w:ascii="仿宋" w:eastAsia="仿宋" w:hAnsi="仿宋" w:hint="eastAsia"/>
          <w:color w:val="000000" w:themeColor="text1"/>
        </w:rPr>
        <w:t>▲6.1治疗椅整体采用金属材质骨架和底座，座椅承重范围≥150kg，座椅升降范围 ：最高≥750mm，最低≤370mm； （提供具备国家实验室认证的第三方检测机构出具的检验报告）</w:t>
      </w:r>
    </w:p>
    <w:p w14:paraId="26514EE4" w14:textId="77777777" w:rsidR="00905CD0" w:rsidRPr="00905CD0" w:rsidRDefault="00905CD0" w:rsidP="00905CD0">
      <w:pPr>
        <w:pStyle w:val="af1"/>
        <w:spacing w:beforeAutospacing="0" w:afterAutospacing="0" w:line="360" w:lineRule="auto"/>
        <w:ind w:firstLineChars="200" w:firstLine="480"/>
        <w:jc w:val="both"/>
        <w:rPr>
          <w:rFonts w:ascii="仿宋" w:eastAsia="仿宋" w:hAnsi="仿宋"/>
          <w:color w:val="000000" w:themeColor="text1"/>
        </w:rPr>
      </w:pPr>
      <w:r w:rsidRPr="00905CD0">
        <w:rPr>
          <w:rFonts w:ascii="仿宋" w:eastAsia="仿宋" w:hAnsi="仿宋" w:hint="eastAsia"/>
          <w:color w:val="000000" w:themeColor="text1"/>
        </w:rPr>
        <w:t>6.2牙科椅具备直流∕变频∕调速系统，装备低压直流电机；牙椅升级速度≥3档可调。</w:t>
      </w:r>
    </w:p>
    <w:p w14:paraId="184C5A72" w14:textId="77777777" w:rsidR="00905CD0" w:rsidRPr="00905CD0" w:rsidRDefault="00905CD0" w:rsidP="00905CD0">
      <w:pPr>
        <w:pStyle w:val="af1"/>
        <w:spacing w:beforeAutospacing="0" w:afterAutospacing="0" w:line="360" w:lineRule="auto"/>
        <w:ind w:firstLineChars="200" w:firstLine="480"/>
        <w:jc w:val="both"/>
        <w:rPr>
          <w:rFonts w:ascii="仿宋" w:eastAsia="仿宋" w:hAnsi="仿宋"/>
          <w:color w:val="000000" w:themeColor="text1"/>
        </w:rPr>
      </w:pPr>
      <w:r w:rsidRPr="00905CD0">
        <w:rPr>
          <w:rFonts w:ascii="仿宋" w:eastAsia="仿宋" w:hAnsi="仿宋" w:hint="eastAsia"/>
          <w:color w:val="000000" w:themeColor="text1"/>
        </w:rPr>
        <w:t>6.3治疗椅表面为优质皮革面料，</w:t>
      </w:r>
      <w:r w:rsidRPr="00905CD0">
        <w:rPr>
          <w:rFonts w:ascii="仿宋" w:eastAsia="仿宋" w:hAnsi="仿宋" w:hint="eastAsia"/>
          <w:color w:val="000000" w:themeColor="text1"/>
          <w:kern w:val="2"/>
        </w:rPr>
        <w:t>方便擦洗消毒。</w:t>
      </w:r>
    </w:p>
    <w:p w14:paraId="4436842E" w14:textId="77777777" w:rsidR="00905CD0" w:rsidRPr="00905CD0" w:rsidRDefault="00905CD0" w:rsidP="00905CD0">
      <w:pPr>
        <w:pStyle w:val="af1"/>
        <w:spacing w:beforeAutospacing="0" w:afterAutospacing="0" w:line="360" w:lineRule="auto"/>
        <w:ind w:firstLineChars="200" w:firstLine="480"/>
        <w:jc w:val="both"/>
        <w:rPr>
          <w:rFonts w:ascii="仿宋" w:eastAsia="仿宋" w:hAnsi="仿宋"/>
          <w:color w:val="000000" w:themeColor="text1"/>
        </w:rPr>
      </w:pPr>
      <w:r w:rsidRPr="00905CD0">
        <w:rPr>
          <w:rFonts w:ascii="仿宋" w:eastAsia="仿宋" w:hAnsi="仿宋" w:hint="eastAsia"/>
          <w:color w:val="000000" w:themeColor="text1"/>
          <w:kern w:val="2"/>
        </w:rPr>
        <w:t>7.</w:t>
      </w:r>
      <w:r w:rsidRPr="00905CD0">
        <w:rPr>
          <w:rFonts w:ascii="仿宋" w:eastAsia="仿宋" w:hAnsi="仿宋" w:hint="eastAsia"/>
          <w:color w:val="000000" w:themeColor="text1"/>
        </w:rPr>
        <w:t>消毒系统</w:t>
      </w:r>
    </w:p>
    <w:p w14:paraId="7A79BE76" w14:textId="77777777" w:rsidR="00905CD0" w:rsidRPr="00905CD0" w:rsidRDefault="00905CD0" w:rsidP="00905CD0">
      <w:pPr>
        <w:pStyle w:val="af1"/>
        <w:spacing w:beforeAutospacing="0" w:afterAutospacing="0" w:line="360" w:lineRule="auto"/>
        <w:ind w:firstLineChars="200" w:firstLine="480"/>
        <w:jc w:val="both"/>
        <w:rPr>
          <w:rFonts w:ascii="仿宋" w:eastAsia="仿宋" w:hAnsi="仿宋"/>
          <w:color w:val="000000" w:themeColor="text1"/>
        </w:rPr>
      </w:pPr>
      <w:r w:rsidRPr="00905CD0">
        <w:rPr>
          <w:rFonts w:ascii="仿宋" w:eastAsia="仿宋" w:hAnsi="仿宋" w:hint="eastAsia"/>
          <w:color w:val="000000" w:themeColor="text1"/>
        </w:rPr>
        <w:t>7.1带一键全自动智能消毒系统，一键即可实现水路管道冲洗、消毒液注入、静置、再冲洗全流程，无需手动逐步操作，全流程时长≥20min。</w:t>
      </w:r>
      <w:r w:rsidRPr="00905CD0">
        <w:rPr>
          <w:rFonts w:ascii="仿宋" w:eastAsia="仿宋" w:hAnsi="仿宋" w:hint="eastAsia"/>
          <w:color w:val="000000" w:themeColor="text1"/>
        </w:rPr>
        <w:br/>
        <w:t xml:space="preserve"> </w:t>
      </w:r>
      <w:r w:rsidRPr="00905CD0">
        <w:rPr>
          <w:rFonts w:ascii="仿宋" w:eastAsia="仿宋" w:hAnsi="仿宋"/>
          <w:color w:val="000000" w:themeColor="text1"/>
        </w:rPr>
        <w:t xml:space="preserve">   </w:t>
      </w:r>
      <w:r w:rsidRPr="00905CD0">
        <w:rPr>
          <w:rFonts w:ascii="仿宋" w:eastAsia="仿宋" w:hAnsi="仿宋" w:hint="eastAsia"/>
          <w:color w:val="000000" w:themeColor="text1"/>
        </w:rPr>
        <w:t>▲7.2具有断电续消、紧急退出等功能；（提供实物图片或相关技术资料）</w:t>
      </w:r>
    </w:p>
    <w:p w14:paraId="2B8CA855" w14:textId="77777777" w:rsidR="00905CD0" w:rsidRPr="00905CD0" w:rsidRDefault="00905CD0" w:rsidP="00905CD0">
      <w:pPr>
        <w:pStyle w:val="af1"/>
        <w:spacing w:beforeAutospacing="0" w:afterAutospacing="0" w:line="360" w:lineRule="auto"/>
        <w:ind w:firstLineChars="200" w:firstLine="480"/>
        <w:jc w:val="both"/>
        <w:rPr>
          <w:rFonts w:ascii="仿宋" w:eastAsia="仿宋" w:hAnsi="仿宋"/>
          <w:color w:val="000000" w:themeColor="text1"/>
        </w:rPr>
      </w:pPr>
      <w:r w:rsidRPr="00905CD0">
        <w:rPr>
          <w:rFonts w:ascii="仿宋" w:eastAsia="仿宋" w:hAnsi="仿宋" w:hint="eastAsia"/>
          <w:color w:val="000000" w:themeColor="text1"/>
        </w:rPr>
        <w:t>7.3具有一键冲洗开关，可快速进行每日接诊前、不同病患间以及诊疗结束后的管路冲洗，防止交叉感染，保持水路干净。配备同品牌消毒液。</w:t>
      </w:r>
    </w:p>
    <w:p w14:paraId="4E229B45" w14:textId="77777777" w:rsidR="00905CD0" w:rsidRPr="00905CD0" w:rsidRDefault="00905CD0" w:rsidP="00905CD0">
      <w:pPr>
        <w:pStyle w:val="af1"/>
        <w:spacing w:beforeAutospacing="0" w:afterAutospacing="0" w:line="360" w:lineRule="auto"/>
        <w:ind w:firstLineChars="200" w:firstLine="480"/>
        <w:jc w:val="both"/>
        <w:rPr>
          <w:rFonts w:ascii="仿宋" w:eastAsia="仿宋" w:hAnsi="仿宋"/>
          <w:color w:val="000000" w:themeColor="text1"/>
        </w:rPr>
      </w:pPr>
      <w:r w:rsidRPr="00905CD0">
        <w:rPr>
          <w:rFonts w:ascii="仿宋" w:eastAsia="仿宋" w:hAnsi="仿宋" w:hint="eastAsia"/>
          <w:color w:val="000000" w:themeColor="text1"/>
        </w:rPr>
        <w:t>8.治疗台单元</w:t>
      </w:r>
    </w:p>
    <w:p w14:paraId="20AB9078" w14:textId="77777777" w:rsidR="00905CD0" w:rsidRPr="00905CD0" w:rsidRDefault="00905CD0" w:rsidP="00905CD0">
      <w:pPr>
        <w:pStyle w:val="af1"/>
        <w:spacing w:beforeAutospacing="0" w:afterAutospacing="0" w:line="360" w:lineRule="auto"/>
        <w:ind w:firstLineChars="200" w:firstLine="480"/>
        <w:jc w:val="both"/>
        <w:rPr>
          <w:rFonts w:ascii="仿宋" w:eastAsia="仿宋" w:hAnsi="仿宋"/>
          <w:color w:val="000000" w:themeColor="text1"/>
        </w:rPr>
      </w:pPr>
      <w:r w:rsidRPr="00905CD0">
        <w:rPr>
          <w:rFonts w:ascii="仿宋" w:eastAsia="仿宋" w:hAnsi="仿宋" w:hint="eastAsia"/>
          <w:color w:val="000000" w:themeColor="text1"/>
        </w:rPr>
        <w:t>8.1医生治疗台为下挂式，配置≥18功能按键的控制面板，内置式低压24伏观灯片，可设定医生位≥3个，每个医生位可设定记忆具备≥4个记忆椅位控制；配置防滑硅胶垫，可拆卸进行高温高压消毒；</w:t>
      </w:r>
    </w:p>
    <w:p w14:paraId="70D1FC5F" w14:textId="77777777" w:rsidR="00905CD0" w:rsidRPr="00905CD0" w:rsidRDefault="00905CD0" w:rsidP="00905CD0">
      <w:pPr>
        <w:pStyle w:val="af1"/>
        <w:spacing w:beforeAutospacing="0" w:afterAutospacing="0" w:line="360" w:lineRule="auto"/>
        <w:ind w:firstLineChars="200" w:firstLine="480"/>
        <w:jc w:val="both"/>
        <w:rPr>
          <w:rFonts w:ascii="仿宋" w:eastAsia="仿宋" w:hAnsi="仿宋"/>
          <w:color w:val="000000" w:themeColor="text1"/>
        </w:rPr>
      </w:pPr>
      <w:r w:rsidRPr="00905CD0">
        <w:rPr>
          <w:rFonts w:ascii="仿宋" w:eastAsia="仿宋" w:hAnsi="仿宋" w:hint="eastAsia"/>
          <w:color w:val="000000" w:themeColor="text1"/>
        </w:rPr>
        <w:t>8.2具备开机自检、一键急救位、一键清洁位、一键吐痰、一键复位、灯椅联动、冲痰供水联动、锁屏键、机椅互锁、故障代码显示、响铃和计时器等功能。</w:t>
      </w:r>
    </w:p>
    <w:p w14:paraId="42CBABDE" w14:textId="77777777" w:rsidR="00905CD0" w:rsidRPr="00905CD0" w:rsidRDefault="00905CD0" w:rsidP="00905CD0">
      <w:pPr>
        <w:pStyle w:val="af1"/>
        <w:spacing w:beforeAutospacing="0" w:afterAutospacing="0" w:line="360" w:lineRule="auto"/>
        <w:ind w:firstLineChars="200" w:firstLine="480"/>
        <w:jc w:val="both"/>
        <w:rPr>
          <w:rFonts w:ascii="仿宋" w:eastAsia="仿宋" w:hAnsi="仿宋"/>
          <w:color w:val="000000" w:themeColor="text1"/>
        </w:rPr>
      </w:pPr>
      <w:r w:rsidRPr="00905CD0">
        <w:rPr>
          <w:rFonts w:ascii="仿宋" w:eastAsia="仿宋" w:hAnsi="仿宋" w:hint="eastAsia"/>
          <w:color w:val="000000" w:themeColor="text1"/>
        </w:rPr>
        <w:lastRenderedPageBreak/>
        <w:t>8.3具备液晶屏幕触控及物理按键面板双重控制。</w:t>
      </w:r>
    </w:p>
    <w:p w14:paraId="1A8D3818" w14:textId="77777777" w:rsidR="00905CD0" w:rsidRPr="00905CD0" w:rsidRDefault="00905CD0" w:rsidP="00905CD0">
      <w:pPr>
        <w:pStyle w:val="af1"/>
        <w:spacing w:beforeAutospacing="0" w:afterAutospacing="0" w:line="360" w:lineRule="auto"/>
        <w:ind w:firstLineChars="200" w:firstLine="480"/>
        <w:jc w:val="both"/>
        <w:rPr>
          <w:rFonts w:ascii="仿宋" w:eastAsia="仿宋" w:hAnsi="仿宋"/>
          <w:color w:val="000000" w:themeColor="text1"/>
        </w:rPr>
      </w:pPr>
      <w:r w:rsidRPr="00905CD0">
        <w:rPr>
          <w:rFonts w:ascii="仿宋" w:eastAsia="仿宋" w:hAnsi="仿宋" w:hint="eastAsia"/>
          <w:color w:val="000000" w:themeColor="text1"/>
        </w:rPr>
        <w:t>8.4平衡臂可承受重≥5KG，放置重物时运行移动平稳顺滑，稳定可靠。（具备国家实验室认证的第三方检测机构出具的检验报告）</w:t>
      </w:r>
    </w:p>
    <w:p w14:paraId="36ADBF65" w14:textId="77777777" w:rsidR="00905CD0" w:rsidRPr="00905CD0" w:rsidRDefault="00905CD0" w:rsidP="00905CD0">
      <w:pPr>
        <w:pStyle w:val="af1"/>
        <w:spacing w:beforeAutospacing="0" w:afterAutospacing="0" w:line="360" w:lineRule="auto"/>
        <w:ind w:firstLineChars="200" w:firstLine="480"/>
        <w:jc w:val="both"/>
        <w:rPr>
          <w:rFonts w:ascii="仿宋" w:eastAsia="仿宋" w:hAnsi="仿宋"/>
          <w:color w:val="000000" w:themeColor="text1"/>
        </w:rPr>
      </w:pPr>
      <w:r w:rsidRPr="00905CD0">
        <w:rPr>
          <w:rFonts w:ascii="仿宋" w:eastAsia="仿宋" w:hAnsi="仿宋" w:hint="eastAsia"/>
          <w:color w:val="000000" w:themeColor="text1"/>
        </w:rPr>
        <w:t>8.5器械盘面板可无需工具即可拆卸，方便检修。</w:t>
      </w:r>
    </w:p>
    <w:p w14:paraId="429454E4" w14:textId="77777777" w:rsidR="00905CD0" w:rsidRPr="00905CD0" w:rsidRDefault="00905CD0" w:rsidP="00905CD0">
      <w:pPr>
        <w:pStyle w:val="af1"/>
        <w:spacing w:beforeAutospacing="0" w:afterAutospacing="0" w:line="360" w:lineRule="auto"/>
        <w:ind w:firstLineChars="200" w:firstLine="480"/>
        <w:jc w:val="both"/>
        <w:rPr>
          <w:rFonts w:ascii="仿宋" w:eastAsia="仿宋" w:hAnsi="仿宋"/>
          <w:color w:val="000000" w:themeColor="text1"/>
        </w:rPr>
      </w:pPr>
      <w:r w:rsidRPr="00905CD0">
        <w:rPr>
          <w:rFonts w:ascii="仿宋" w:eastAsia="仿宋" w:hAnsi="仿宋" w:hint="eastAsia"/>
          <w:color w:val="000000" w:themeColor="text1"/>
        </w:rPr>
        <w:t>8.6水、气调节旋钮可拆卸进行高温高压消毒；后置抽拉式集污装置，清洁方便并且还可减小手机工作的风噪声。</w:t>
      </w:r>
    </w:p>
    <w:p w14:paraId="4F898871" w14:textId="77777777" w:rsidR="00905CD0" w:rsidRPr="00905CD0" w:rsidRDefault="00905CD0" w:rsidP="00905CD0">
      <w:pPr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sz w:val="24"/>
          <w:szCs w:val="24"/>
        </w:rPr>
      </w:pPr>
      <w:r w:rsidRPr="00905CD0">
        <w:rPr>
          <w:rFonts w:ascii="仿宋" w:eastAsia="仿宋" w:hAnsi="仿宋" w:cs="宋体" w:hint="eastAsia"/>
          <w:color w:val="000000" w:themeColor="text1"/>
          <w:sz w:val="24"/>
          <w:szCs w:val="24"/>
        </w:rPr>
        <w:t>9、助手操作台：</w:t>
      </w:r>
    </w:p>
    <w:p w14:paraId="6A443A2E" w14:textId="77777777" w:rsidR="00905CD0" w:rsidRPr="00905CD0" w:rsidRDefault="00905CD0" w:rsidP="00905CD0">
      <w:pPr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sz w:val="24"/>
          <w:szCs w:val="24"/>
        </w:rPr>
      </w:pPr>
      <w:r w:rsidRPr="00905CD0">
        <w:rPr>
          <w:rFonts w:ascii="仿宋" w:eastAsia="仿宋" w:hAnsi="仿宋" w:cs="宋体" w:hint="eastAsia"/>
          <w:color w:val="000000" w:themeColor="text1"/>
          <w:sz w:val="24"/>
          <w:szCs w:val="24"/>
        </w:rPr>
        <w:t>9.1  多关节旋转式助手架，最大角度靠近牙椅头部。</w:t>
      </w:r>
    </w:p>
    <w:p w14:paraId="5678DC76" w14:textId="77777777" w:rsidR="00905CD0" w:rsidRPr="00905CD0" w:rsidRDefault="00905CD0" w:rsidP="00905CD0">
      <w:pPr>
        <w:pStyle w:val="af1"/>
        <w:spacing w:beforeAutospacing="0" w:afterAutospacing="0" w:line="360" w:lineRule="auto"/>
        <w:ind w:firstLineChars="200" w:firstLine="480"/>
        <w:jc w:val="both"/>
        <w:rPr>
          <w:rFonts w:ascii="仿宋" w:eastAsia="仿宋" w:hAnsi="仿宋"/>
          <w:color w:val="000000" w:themeColor="text1"/>
        </w:rPr>
      </w:pPr>
      <w:r w:rsidRPr="00905CD0">
        <w:rPr>
          <w:rFonts w:ascii="仿宋" w:eastAsia="仿宋" w:hAnsi="仿宋" w:hint="eastAsia"/>
          <w:color w:val="000000" w:themeColor="text1"/>
          <w:kern w:val="2"/>
        </w:rPr>
        <w:t xml:space="preserve">9.2  </w:t>
      </w:r>
      <w:r w:rsidRPr="00905CD0">
        <w:rPr>
          <w:rFonts w:ascii="仿宋" w:eastAsia="仿宋" w:hAnsi="仿宋" w:hint="eastAsia"/>
          <w:color w:val="000000" w:themeColor="text1"/>
        </w:rPr>
        <w:t>带≥10功能按键的助手控制面板，带三用枪、强弱吸手柄各1支；</w:t>
      </w:r>
    </w:p>
    <w:p w14:paraId="75AE8E54" w14:textId="77777777" w:rsidR="00905CD0" w:rsidRPr="00905CD0" w:rsidRDefault="00905CD0" w:rsidP="00905CD0">
      <w:pPr>
        <w:pStyle w:val="af1"/>
        <w:spacing w:beforeAutospacing="0" w:afterAutospacing="0" w:line="360" w:lineRule="auto"/>
        <w:ind w:firstLineChars="200" w:firstLine="480"/>
        <w:jc w:val="both"/>
        <w:rPr>
          <w:rFonts w:ascii="仿宋" w:eastAsia="仿宋" w:hAnsi="仿宋"/>
          <w:color w:val="000000" w:themeColor="text1"/>
        </w:rPr>
      </w:pPr>
      <w:r w:rsidRPr="00905CD0">
        <w:rPr>
          <w:rFonts w:ascii="仿宋" w:eastAsia="仿宋" w:hAnsi="仿宋" w:hint="eastAsia"/>
          <w:color w:val="000000" w:themeColor="text1"/>
          <w:kern w:val="2"/>
        </w:rPr>
        <w:t>9.3  助手位操作台上方置物台：尺寸：≥290mm×150mm，承重：0.5千克，配有硅胶垫，可135℃高温高压蒸汽灭菌，保护台面干净，避免交叉感染。</w:t>
      </w:r>
    </w:p>
    <w:p w14:paraId="44972932" w14:textId="77777777" w:rsidR="00905CD0" w:rsidRPr="00905CD0" w:rsidRDefault="00905CD0" w:rsidP="00905CD0">
      <w:pPr>
        <w:pStyle w:val="af1"/>
        <w:spacing w:beforeAutospacing="0" w:afterAutospacing="0" w:line="360" w:lineRule="auto"/>
        <w:ind w:firstLineChars="200" w:firstLine="480"/>
        <w:jc w:val="both"/>
        <w:rPr>
          <w:rFonts w:ascii="仿宋" w:eastAsia="仿宋" w:hAnsi="仿宋"/>
          <w:color w:val="000000" w:themeColor="text1"/>
        </w:rPr>
      </w:pPr>
      <w:r w:rsidRPr="00905CD0">
        <w:rPr>
          <w:rFonts w:ascii="仿宋" w:eastAsia="仿宋" w:hAnsi="仿宋" w:hint="eastAsia"/>
          <w:color w:val="000000" w:themeColor="text1"/>
        </w:rPr>
        <w:t>10侧箱单元</w:t>
      </w:r>
    </w:p>
    <w:p w14:paraId="76144697" w14:textId="77777777" w:rsidR="00905CD0" w:rsidRPr="00905CD0" w:rsidRDefault="00905CD0" w:rsidP="00905CD0">
      <w:pPr>
        <w:pStyle w:val="af1"/>
        <w:spacing w:beforeAutospacing="0" w:afterAutospacing="0" w:line="360" w:lineRule="auto"/>
        <w:ind w:firstLineChars="200" w:firstLine="480"/>
        <w:jc w:val="both"/>
        <w:rPr>
          <w:rFonts w:ascii="仿宋" w:eastAsia="仿宋" w:hAnsi="仿宋"/>
          <w:color w:val="000000" w:themeColor="text1"/>
        </w:rPr>
      </w:pPr>
      <w:r w:rsidRPr="00905CD0">
        <w:rPr>
          <w:rFonts w:ascii="仿宋" w:eastAsia="仿宋" w:hAnsi="仿宋" w:hint="eastAsia"/>
          <w:color w:val="000000" w:themeColor="text1"/>
        </w:rPr>
        <w:t>10.1可旋转式侧箱，可实时观察纯净水、消毒水液位，方便医生诊治及消毒清洁工作。</w:t>
      </w:r>
    </w:p>
    <w:p w14:paraId="02E5107C" w14:textId="77777777" w:rsidR="00905CD0" w:rsidRPr="00905CD0" w:rsidRDefault="00905CD0" w:rsidP="00905CD0">
      <w:pPr>
        <w:pStyle w:val="af1"/>
        <w:spacing w:beforeAutospacing="0" w:afterAutospacing="0" w:line="360" w:lineRule="auto"/>
        <w:ind w:firstLineChars="200" w:firstLine="480"/>
        <w:jc w:val="both"/>
        <w:rPr>
          <w:rFonts w:ascii="仿宋" w:eastAsia="仿宋" w:hAnsi="仿宋"/>
          <w:color w:val="000000" w:themeColor="text1"/>
        </w:rPr>
      </w:pPr>
      <w:r w:rsidRPr="00905CD0">
        <w:rPr>
          <w:rFonts w:ascii="仿宋" w:eastAsia="仿宋" w:hAnsi="仿宋" w:hint="eastAsia"/>
          <w:color w:val="000000" w:themeColor="text1"/>
        </w:rPr>
        <w:t>10.2可旋转≥90°的一体式陶瓷痰盂缸；具有漱口水恒温系统，具有超温安全保护；水杯供水系统和冲痰盂系统可根据医生的要求设定时间。</w:t>
      </w:r>
    </w:p>
    <w:p w14:paraId="28B621D1" w14:textId="77777777" w:rsidR="00905CD0" w:rsidRPr="00905CD0" w:rsidRDefault="00905CD0" w:rsidP="00905CD0">
      <w:pPr>
        <w:pStyle w:val="af1"/>
        <w:spacing w:beforeAutospacing="0" w:afterAutospacing="0" w:line="360" w:lineRule="auto"/>
        <w:ind w:firstLineChars="200" w:firstLine="480"/>
        <w:jc w:val="both"/>
        <w:rPr>
          <w:rFonts w:ascii="仿宋" w:eastAsia="仿宋" w:hAnsi="仿宋"/>
          <w:color w:val="000000" w:themeColor="text1"/>
        </w:rPr>
      </w:pPr>
      <w:r w:rsidRPr="00905CD0">
        <w:rPr>
          <w:rFonts w:ascii="仿宋" w:eastAsia="仿宋" w:hAnsi="仿宋" w:hint="eastAsia"/>
          <w:color w:val="000000" w:themeColor="text1"/>
        </w:rPr>
        <w:t>▲10.3强弱吸过滤器为旋入式设计；强弱吸过滤器滤网采用医用高分子材料（需提供第三方检测报告）；</w:t>
      </w:r>
    </w:p>
    <w:p w14:paraId="6E3C0E51" w14:textId="77777777" w:rsidR="00905CD0" w:rsidRPr="00905CD0" w:rsidRDefault="00905CD0" w:rsidP="00905CD0">
      <w:pPr>
        <w:pStyle w:val="af1"/>
        <w:spacing w:beforeAutospacing="0" w:afterAutospacing="0" w:line="360" w:lineRule="auto"/>
        <w:ind w:firstLineChars="200" w:firstLine="480"/>
        <w:jc w:val="both"/>
        <w:rPr>
          <w:rFonts w:ascii="仿宋" w:eastAsia="仿宋" w:hAnsi="仿宋"/>
          <w:color w:val="000000" w:themeColor="text1"/>
        </w:rPr>
      </w:pPr>
      <w:r w:rsidRPr="00905CD0">
        <w:rPr>
          <w:rFonts w:ascii="仿宋" w:eastAsia="仿宋" w:hAnsi="仿宋" w:hint="eastAsia"/>
          <w:color w:val="000000" w:themeColor="text1"/>
        </w:rPr>
        <w:t>10.4配备纯净水系统和消毒水系统，纯净水瓶容量≥1500ml；消毒水瓶≥1200ml。</w:t>
      </w:r>
    </w:p>
    <w:p w14:paraId="10FE1D88" w14:textId="77777777" w:rsidR="00905CD0" w:rsidRPr="00905CD0" w:rsidRDefault="00905CD0" w:rsidP="00905CD0">
      <w:pPr>
        <w:pStyle w:val="af1"/>
        <w:spacing w:beforeAutospacing="0" w:afterAutospacing="0" w:line="360" w:lineRule="auto"/>
        <w:ind w:firstLineChars="200" w:firstLine="480"/>
        <w:jc w:val="both"/>
        <w:rPr>
          <w:rFonts w:ascii="仿宋" w:eastAsia="仿宋" w:hAnsi="仿宋"/>
          <w:color w:val="000000" w:themeColor="text1"/>
        </w:rPr>
      </w:pPr>
      <w:r w:rsidRPr="00905CD0">
        <w:rPr>
          <w:rFonts w:ascii="仿宋" w:eastAsia="仿宋" w:hAnsi="仿宋" w:hint="eastAsia"/>
          <w:color w:val="000000" w:themeColor="text1"/>
        </w:rPr>
        <w:t>10.5侧箱双边侧门可完全打开，无需工具就可以快速拆卸和安装。侧箱水气与电路分离设计，≥4种颜色用于区分水气路，便于检修。</w:t>
      </w:r>
    </w:p>
    <w:p w14:paraId="7FBFB7A7" w14:textId="77777777" w:rsidR="00905CD0" w:rsidRPr="00905CD0" w:rsidRDefault="00905CD0" w:rsidP="00905CD0">
      <w:pPr>
        <w:pStyle w:val="af1"/>
        <w:spacing w:beforeAutospacing="0" w:afterAutospacing="0" w:line="360" w:lineRule="auto"/>
        <w:ind w:firstLineChars="200" w:firstLine="480"/>
        <w:jc w:val="both"/>
        <w:rPr>
          <w:rFonts w:ascii="仿宋" w:eastAsia="仿宋" w:hAnsi="仿宋"/>
          <w:color w:val="000000" w:themeColor="text1"/>
        </w:rPr>
      </w:pPr>
      <w:r w:rsidRPr="00905CD0">
        <w:rPr>
          <w:rFonts w:ascii="仿宋" w:eastAsia="仿宋" w:hAnsi="仿宋" w:hint="eastAsia"/>
          <w:color w:val="000000" w:themeColor="text1"/>
        </w:rPr>
        <w:t>10.6侧箱通过牙椅坐垫中心下方连接，可旋转至牙椅前方。</w:t>
      </w:r>
    </w:p>
    <w:p w14:paraId="78F58C48" w14:textId="77777777" w:rsidR="00905CD0" w:rsidRPr="00905CD0" w:rsidRDefault="00905CD0" w:rsidP="00905CD0">
      <w:pPr>
        <w:pStyle w:val="af1"/>
        <w:spacing w:beforeAutospacing="0" w:afterAutospacing="0" w:line="360" w:lineRule="auto"/>
        <w:ind w:firstLineChars="200" w:firstLine="480"/>
        <w:jc w:val="both"/>
        <w:rPr>
          <w:rFonts w:ascii="仿宋" w:eastAsia="仿宋" w:hAnsi="仿宋"/>
          <w:color w:val="000000" w:themeColor="text1"/>
        </w:rPr>
      </w:pPr>
      <w:r w:rsidRPr="00905CD0">
        <w:rPr>
          <w:rFonts w:ascii="仿宋" w:eastAsia="仿宋" w:hAnsi="仿宋" w:hint="eastAsia"/>
          <w:color w:val="000000" w:themeColor="text1"/>
          <w:kern w:val="2"/>
        </w:rPr>
        <w:t>11.</w:t>
      </w:r>
      <w:r w:rsidRPr="00905CD0">
        <w:rPr>
          <w:rFonts w:ascii="仿宋" w:eastAsia="仿宋" w:hAnsi="仿宋" w:hint="eastAsia"/>
          <w:color w:val="000000" w:themeColor="text1"/>
        </w:rPr>
        <w:t>地箱：可选内外置地箱；内置封闭电源：</w:t>
      </w:r>
      <w:bookmarkStart w:id="0" w:name="_Hlk172279884"/>
      <w:r w:rsidRPr="00905CD0">
        <w:rPr>
          <w:rFonts w:ascii="仿宋" w:eastAsia="仿宋" w:hAnsi="仿宋" w:hint="eastAsia"/>
          <w:color w:val="000000" w:themeColor="text1"/>
        </w:rPr>
        <w:t>配置下水口密闭连接组件，可有效隔绝下水管道对诊室造成的病菌、异味和污水回流的污染。</w:t>
      </w:r>
      <w:bookmarkEnd w:id="0"/>
    </w:p>
    <w:p w14:paraId="7F13A7DB" w14:textId="77777777" w:rsidR="00905CD0" w:rsidRPr="00905CD0" w:rsidRDefault="00905CD0" w:rsidP="00905CD0">
      <w:pPr>
        <w:pStyle w:val="af1"/>
        <w:spacing w:beforeAutospacing="0" w:afterAutospacing="0" w:line="360" w:lineRule="auto"/>
        <w:ind w:firstLineChars="200" w:firstLine="480"/>
        <w:jc w:val="both"/>
        <w:rPr>
          <w:rFonts w:ascii="仿宋" w:eastAsia="仿宋" w:hAnsi="仿宋"/>
          <w:color w:val="000000" w:themeColor="text1"/>
        </w:rPr>
      </w:pPr>
      <w:r w:rsidRPr="00905CD0">
        <w:rPr>
          <w:rFonts w:ascii="仿宋" w:eastAsia="仿宋" w:hAnsi="仿宋" w:hint="eastAsia"/>
          <w:color w:val="000000" w:themeColor="text1"/>
        </w:rPr>
        <w:t>12.配置多功能脚踏开关，可控制牙椅升降俯仰、手机工作、水杯供水、冲洗痰盂、口腔灯开关、吹屑气功能。</w:t>
      </w:r>
    </w:p>
    <w:p w14:paraId="301B6695" w14:textId="77777777" w:rsidR="00905CD0" w:rsidRPr="00905CD0" w:rsidRDefault="00905CD0" w:rsidP="00905CD0">
      <w:pPr>
        <w:pStyle w:val="af1"/>
        <w:spacing w:beforeAutospacing="0" w:afterAutospacing="0" w:line="360" w:lineRule="auto"/>
        <w:ind w:firstLineChars="200" w:firstLine="480"/>
        <w:jc w:val="both"/>
        <w:rPr>
          <w:rFonts w:ascii="仿宋" w:eastAsia="仿宋" w:hAnsi="仿宋"/>
          <w:color w:val="000000" w:themeColor="text1"/>
        </w:rPr>
      </w:pPr>
      <w:r w:rsidRPr="00905CD0">
        <w:rPr>
          <w:rFonts w:ascii="仿宋" w:eastAsia="仿宋" w:hAnsi="仿宋" w:hint="eastAsia"/>
          <w:color w:val="000000" w:themeColor="text1"/>
        </w:rPr>
        <w:t>13.配置医生椅，至少有6个方位可调节。</w:t>
      </w:r>
    </w:p>
    <w:p w14:paraId="263B3CDE" w14:textId="77777777" w:rsidR="00905CD0" w:rsidRPr="00905CD0" w:rsidRDefault="00905CD0" w:rsidP="00905CD0">
      <w:pPr>
        <w:pStyle w:val="af1"/>
        <w:spacing w:beforeAutospacing="0" w:afterAutospacing="0" w:line="360" w:lineRule="auto"/>
        <w:ind w:firstLineChars="200" w:firstLine="480"/>
        <w:jc w:val="both"/>
        <w:rPr>
          <w:rFonts w:ascii="仿宋" w:eastAsia="仿宋" w:hAnsi="仿宋"/>
          <w:color w:val="000000" w:themeColor="text1"/>
        </w:rPr>
      </w:pPr>
      <w:r w:rsidRPr="00905CD0">
        <w:rPr>
          <w:rFonts w:ascii="仿宋" w:eastAsia="仿宋" w:hAnsi="仿宋" w:hint="eastAsia"/>
          <w:color w:val="000000" w:themeColor="text1"/>
        </w:rPr>
        <w:t>14.配备选位阀。</w:t>
      </w:r>
    </w:p>
    <w:p w14:paraId="499AE937" w14:textId="77777777" w:rsidR="00905CD0" w:rsidRPr="00905CD0" w:rsidRDefault="00905CD0" w:rsidP="00905CD0">
      <w:pPr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sz w:val="24"/>
          <w:szCs w:val="24"/>
        </w:rPr>
      </w:pPr>
      <w:r w:rsidRPr="00905CD0">
        <w:rPr>
          <w:rFonts w:ascii="仿宋" w:eastAsia="仿宋" w:hAnsi="仿宋" w:cs="宋体" w:hint="eastAsia"/>
          <w:color w:val="000000" w:themeColor="text1"/>
          <w:sz w:val="24"/>
          <w:szCs w:val="24"/>
        </w:rPr>
        <w:t>15.配备空气压缩机</w:t>
      </w:r>
    </w:p>
    <w:p w14:paraId="56F1B148" w14:textId="77777777" w:rsidR="00905CD0" w:rsidRPr="00905CD0" w:rsidRDefault="00905CD0" w:rsidP="00905CD0">
      <w:pPr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sz w:val="24"/>
          <w:szCs w:val="24"/>
        </w:rPr>
      </w:pPr>
      <w:r w:rsidRPr="00905CD0">
        <w:rPr>
          <w:rFonts w:ascii="仿宋" w:eastAsia="仿宋" w:hAnsi="仿宋" w:cs="宋体" w:hint="eastAsia"/>
          <w:color w:val="000000" w:themeColor="text1"/>
          <w:sz w:val="24"/>
          <w:szCs w:val="24"/>
        </w:rPr>
        <w:t>15.1、设备用途：用于3-4台牙椅的动力气源及医疗用压缩空气的生成设备装置，达到医</w:t>
      </w:r>
      <w:r w:rsidRPr="00905CD0">
        <w:rPr>
          <w:rFonts w:ascii="仿宋" w:eastAsia="仿宋" w:hAnsi="仿宋" w:cs="宋体" w:hint="eastAsia"/>
          <w:color w:val="000000" w:themeColor="text1"/>
          <w:sz w:val="24"/>
          <w:szCs w:val="24"/>
        </w:rPr>
        <w:lastRenderedPageBreak/>
        <w:t>疗用压缩空气的标准要求。</w:t>
      </w:r>
    </w:p>
    <w:p w14:paraId="112AE9E1" w14:textId="77777777" w:rsidR="00905CD0" w:rsidRPr="00905CD0" w:rsidRDefault="00905CD0" w:rsidP="00905CD0">
      <w:pPr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sz w:val="24"/>
          <w:szCs w:val="24"/>
        </w:rPr>
      </w:pPr>
      <w:r w:rsidRPr="00905CD0">
        <w:rPr>
          <w:rFonts w:ascii="仿宋" w:eastAsia="仿宋" w:hAnsi="仿宋" w:cs="宋体" w:hint="eastAsia"/>
          <w:color w:val="000000" w:themeColor="text1"/>
          <w:sz w:val="24"/>
          <w:szCs w:val="24"/>
        </w:rPr>
        <w:t>15.2 结构形式：整台牙科电动无油空压机由压缩机机头、储气罐等组成。</w:t>
      </w:r>
    </w:p>
    <w:p w14:paraId="365B2498" w14:textId="77777777" w:rsidR="00905CD0" w:rsidRPr="00905CD0" w:rsidRDefault="00905CD0" w:rsidP="00905CD0">
      <w:pPr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sz w:val="24"/>
          <w:szCs w:val="24"/>
        </w:rPr>
      </w:pPr>
      <w:r w:rsidRPr="00905CD0">
        <w:rPr>
          <w:rFonts w:ascii="仿宋" w:eastAsia="仿宋" w:hAnsi="仿宋" w:cs="宋体" w:hint="eastAsia"/>
          <w:color w:val="000000" w:themeColor="text1"/>
          <w:sz w:val="24"/>
          <w:szCs w:val="24"/>
        </w:rPr>
        <w:t>15.3 产气量最大≥250L/分钟，0.5MPa下产气量≥140L/min；</w:t>
      </w:r>
    </w:p>
    <w:p w14:paraId="6197BC79" w14:textId="77777777" w:rsidR="00905CD0" w:rsidRPr="00905CD0" w:rsidRDefault="00905CD0" w:rsidP="00905CD0">
      <w:pPr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sz w:val="24"/>
          <w:szCs w:val="24"/>
        </w:rPr>
      </w:pPr>
      <w:r w:rsidRPr="00905CD0">
        <w:rPr>
          <w:rFonts w:ascii="仿宋" w:eastAsia="仿宋" w:hAnsi="仿宋" w:cs="宋体" w:hint="eastAsia"/>
          <w:color w:val="000000" w:themeColor="text1"/>
          <w:sz w:val="24"/>
          <w:szCs w:val="24"/>
        </w:rPr>
        <w:t>15.4 储气罐容积≥60L</w:t>
      </w:r>
    </w:p>
    <w:p w14:paraId="15266552" w14:textId="77777777" w:rsidR="00905CD0" w:rsidRPr="00905CD0" w:rsidRDefault="00905CD0" w:rsidP="00905CD0">
      <w:pPr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sz w:val="24"/>
          <w:szCs w:val="24"/>
        </w:rPr>
      </w:pPr>
      <w:r w:rsidRPr="00905CD0">
        <w:rPr>
          <w:rFonts w:ascii="仿宋" w:eastAsia="仿宋" w:hAnsi="仿宋" w:cs="宋体" w:hint="eastAsia"/>
          <w:color w:val="000000" w:themeColor="text1"/>
          <w:sz w:val="24"/>
          <w:szCs w:val="24"/>
        </w:rPr>
        <w:t>15.5 排水方式：手动/自动排水可选</w:t>
      </w:r>
    </w:p>
    <w:p w14:paraId="7D09BBD3" w14:textId="77777777" w:rsidR="00905CD0" w:rsidRPr="00905CD0" w:rsidRDefault="00905CD0" w:rsidP="00905CD0">
      <w:pPr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sz w:val="24"/>
          <w:szCs w:val="24"/>
        </w:rPr>
      </w:pPr>
      <w:r w:rsidRPr="00905CD0">
        <w:rPr>
          <w:rFonts w:ascii="仿宋" w:eastAsia="仿宋" w:hAnsi="仿宋" w:cs="宋体" w:hint="eastAsia"/>
          <w:color w:val="000000" w:themeColor="text1"/>
          <w:sz w:val="24"/>
          <w:szCs w:val="24"/>
        </w:rPr>
        <w:t>15.6 罐体安装有安全阀、压力表、排水阀及单向阀</w:t>
      </w:r>
    </w:p>
    <w:p w14:paraId="797780F7" w14:textId="77777777" w:rsidR="00905CD0" w:rsidRPr="00905CD0" w:rsidRDefault="00905CD0" w:rsidP="00905CD0">
      <w:pPr>
        <w:pStyle w:val="af1"/>
        <w:spacing w:beforeAutospacing="0" w:afterAutospacing="0" w:line="360" w:lineRule="auto"/>
        <w:ind w:firstLineChars="200" w:firstLine="480"/>
        <w:jc w:val="both"/>
        <w:rPr>
          <w:rFonts w:ascii="仿宋" w:eastAsia="仿宋" w:hAnsi="仿宋"/>
          <w:color w:val="000000" w:themeColor="text1"/>
        </w:rPr>
      </w:pPr>
      <w:r w:rsidRPr="00905CD0">
        <w:rPr>
          <w:rFonts w:ascii="仿宋" w:eastAsia="仿宋" w:hAnsi="仿宋" w:hint="eastAsia"/>
          <w:color w:val="000000" w:themeColor="text1"/>
        </w:rPr>
        <w:t>15.7每个机头可单独控制。</w:t>
      </w:r>
    </w:p>
    <w:p w14:paraId="789B728C" w14:textId="530B1920" w:rsidR="00905CD0" w:rsidRPr="00905CD0" w:rsidRDefault="00905CD0" w:rsidP="00905CD0">
      <w:pPr>
        <w:pStyle w:val="B2"/>
        <w:numPr>
          <w:ilvl w:val="0"/>
          <w:numId w:val="0"/>
        </w:numPr>
        <w:spacing w:line="360" w:lineRule="auto"/>
        <w:ind w:leftChars="100" w:left="210" w:firstLineChars="100" w:firstLine="241"/>
        <w:rPr>
          <w:color w:val="000000" w:themeColor="text1"/>
        </w:rPr>
      </w:pPr>
      <w:r w:rsidRPr="00905CD0">
        <w:rPr>
          <w:rFonts w:hint="eastAsia"/>
          <w:color w:val="000000" w:themeColor="text1"/>
        </w:rPr>
        <w:t>品目二、超声波洁牙机</w:t>
      </w:r>
      <w:r w:rsidRPr="00905CD0">
        <w:rPr>
          <w:rFonts w:hint="eastAsia"/>
          <w:color w:val="000000" w:themeColor="text1"/>
        </w:rPr>
        <w:t>2</w:t>
      </w:r>
      <w:r w:rsidR="00E05059">
        <w:rPr>
          <w:rFonts w:hint="eastAsia"/>
          <w:color w:val="000000" w:themeColor="text1"/>
        </w:rPr>
        <w:t>套</w:t>
      </w:r>
      <w:bookmarkStart w:id="1" w:name="_GoBack"/>
      <w:bookmarkEnd w:id="1"/>
    </w:p>
    <w:p w14:paraId="7E865792" w14:textId="77777777" w:rsidR="00905CD0" w:rsidRPr="00905CD0" w:rsidRDefault="00905CD0" w:rsidP="00905CD0">
      <w:pPr>
        <w:pStyle w:val="af1"/>
        <w:spacing w:beforeAutospacing="0" w:afterAutospacing="0" w:line="360" w:lineRule="auto"/>
        <w:ind w:firstLineChars="200" w:firstLine="480"/>
        <w:jc w:val="both"/>
        <w:rPr>
          <w:rFonts w:ascii="仿宋" w:eastAsia="仿宋" w:hAnsi="仿宋"/>
          <w:color w:val="000000" w:themeColor="text1"/>
        </w:rPr>
      </w:pPr>
      <w:r w:rsidRPr="00905CD0">
        <w:rPr>
          <w:rFonts w:ascii="仿宋" w:eastAsia="仿宋" w:hAnsi="仿宋" w:hint="eastAsia"/>
          <w:color w:val="000000" w:themeColor="text1"/>
        </w:rPr>
        <w:t>一、主要技术参数:</w:t>
      </w:r>
    </w:p>
    <w:p w14:paraId="02DA7FD8" w14:textId="77777777" w:rsidR="00905CD0" w:rsidRPr="00905CD0" w:rsidRDefault="00905CD0" w:rsidP="00905CD0">
      <w:pPr>
        <w:pStyle w:val="af1"/>
        <w:spacing w:beforeAutospacing="0" w:afterAutospacing="0" w:line="360" w:lineRule="auto"/>
        <w:ind w:firstLineChars="200" w:firstLine="480"/>
        <w:jc w:val="both"/>
        <w:rPr>
          <w:rFonts w:ascii="仿宋" w:eastAsia="仿宋" w:hAnsi="仿宋"/>
          <w:color w:val="000000" w:themeColor="text1"/>
        </w:rPr>
      </w:pPr>
      <w:r w:rsidRPr="00905CD0">
        <w:rPr>
          <w:rFonts w:ascii="仿宋" w:eastAsia="仿宋" w:hAnsi="仿宋" w:hint="eastAsia"/>
          <w:color w:val="000000" w:themeColor="text1"/>
        </w:rPr>
        <w:t>1.可充电锂电池：3.6V/750mAh</w:t>
      </w:r>
    </w:p>
    <w:p w14:paraId="13672211" w14:textId="77777777" w:rsidR="00905CD0" w:rsidRPr="00905CD0" w:rsidRDefault="00905CD0" w:rsidP="00905CD0">
      <w:pPr>
        <w:pStyle w:val="af1"/>
        <w:spacing w:beforeAutospacing="0" w:afterAutospacing="0" w:line="360" w:lineRule="auto"/>
        <w:ind w:firstLineChars="200" w:firstLine="480"/>
        <w:jc w:val="both"/>
        <w:rPr>
          <w:rFonts w:ascii="仿宋" w:eastAsia="仿宋" w:hAnsi="仿宋"/>
          <w:color w:val="000000" w:themeColor="text1"/>
        </w:rPr>
      </w:pPr>
      <w:r w:rsidRPr="00905CD0">
        <w:rPr>
          <w:rFonts w:ascii="仿宋" w:eastAsia="仿宋" w:hAnsi="仿宋" w:hint="eastAsia"/>
          <w:color w:val="000000" w:themeColor="text1"/>
        </w:rPr>
        <w:t>2.输出的尖端振动频率：30±5kHz</w:t>
      </w:r>
    </w:p>
    <w:p w14:paraId="76929A2D" w14:textId="77777777" w:rsidR="00905CD0" w:rsidRPr="00905CD0" w:rsidRDefault="00905CD0" w:rsidP="00905CD0">
      <w:pPr>
        <w:pStyle w:val="af1"/>
        <w:spacing w:beforeAutospacing="0" w:afterAutospacing="0" w:line="360" w:lineRule="auto"/>
        <w:ind w:firstLineChars="200" w:firstLine="480"/>
        <w:jc w:val="both"/>
        <w:rPr>
          <w:rFonts w:ascii="仿宋" w:eastAsia="仿宋" w:hAnsi="仿宋"/>
          <w:color w:val="000000" w:themeColor="text1"/>
        </w:rPr>
      </w:pPr>
      <w:r w:rsidRPr="00905CD0">
        <w:rPr>
          <w:rFonts w:ascii="仿宋" w:eastAsia="仿宋" w:hAnsi="仿宋" w:hint="eastAsia"/>
          <w:color w:val="000000" w:themeColor="text1"/>
        </w:rPr>
        <w:t>3.尖端输出功率：3W～20W</w:t>
      </w:r>
    </w:p>
    <w:p w14:paraId="7131A36F" w14:textId="77777777" w:rsidR="00905CD0" w:rsidRPr="00905CD0" w:rsidRDefault="00905CD0" w:rsidP="00905CD0">
      <w:pPr>
        <w:pStyle w:val="af1"/>
        <w:spacing w:beforeAutospacing="0" w:afterAutospacing="0" w:line="360" w:lineRule="auto"/>
        <w:ind w:firstLineChars="200" w:firstLine="480"/>
        <w:jc w:val="both"/>
        <w:rPr>
          <w:rFonts w:ascii="仿宋" w:eastAsia="仿宋" w:hAnsi="仿宋"/>
          <w:color w:val="000000" w:themeColor="text1"/>
        </w:rPr>
      </w:pPr>
      <w:r w:rsidRPr="00905CD0">
        <w:rPr>
          <w:rFonts w:ascii="仿宋" w:eastAsia="仿宋" w:hAnsi="仿宋" w:hint="eastAsia"/>
          <w:color w:val="000000" w:themeColor="text1"/>
        </w:rPr>
        <w:t>4.进水压力：1bar～5bar (0.1MPa～0.5MPa)</w:t>
      </w:r>
    </w:p>
    <w:p w14:paraId="1857D987" w14:textId="77777777" w:rsidR="00905CD0" w:rsidRPr="00905CD0" w:rsidRDefault="00905CD0" w:rsidP="00905CD0">
      <w:pPr>
        <w:pStyle w:val="af1"/>
        <w:spacing w:beforeAutospacing="0" w:afterAutospacing="0" w:line="360" w:lineRule="auto"/>
        <w:ind w:firstLineChars="200" w:firstLine="480"/>
        <w:jc w:val="both"/>
        <w:rPr>
          <w:rFonts w:ascii="仿宋" w:eastAsia="仿宋" w:hAnsi="仿宋"/>
          <w:color w:val="000000" w:themeColor="text1"/>
        </w:rPr>
      </w:pPr>
      <w:r w:rsidRPr="00905CD0">
        <w:rPr>
          <w:rFonts w:ascii="仿宋" w:eastAsia="仿宋" w:hAnsi="仿宋" w:hint="eastAsia"/>
          <w:color w:val="000000" w:themeColor="text1"/>
        </w:rPr>
        <w:t>5.进气压力：5.5bar～7.5bar（0.55MPa～0.75MPa)</w:t>
      </w:r>
    </w:p>
    <w:p w14:paraId="7D40E1C9" w14:textId="77777777" w:rsidR="00905CD0" w:rsidRPr="00905CD0" w:rsidRDefault="00905CD0" w:rsidP="00905CD0">
      <w:pPr>
        <w:pStyle w:val="af1"/>
        <w:spacing w:beforeAutospacing="0" w:afterAutospacing="0" w:line="360" w:lineRule="auto"/>
        <w:ind w:firstLineChars="200" w:firstLine="480"/>
        <w:jc w:val="both"/>
        <w:rPr>
          <w:rFonts w:ascii="仿宋" w:eastAsia="仿宋" w:hAnsi="仿宋"/>
          <w:color w:val="000000" w:themeColor="text1"/>
        </w:rPr>
      </w:pPr>
      <w:r w:rsidRPr="00905CD0">
        <w:rPr>
          <w:rFonts w:ascii="仿宋" w:eastAsia="仿宋" w:hAnsi="仿宋" w:hint="eastAsia"/>
          <w:color w:val="000000" w:themeColor="text1"/>
        </w:rPr>
        <w:t>二、功能描述:</w:t>
      </w:r>
    </w:p>
    <w:p w14:paraId="3D22E2BE" w14:textId="77777777" w:rsidR="00905CD0" w:rsidRPr="00905CD0" w:rsidRDefault="00905CD0" w:rsidP="00905CD0">
      <w:pPr>
        <w:pStyle w:val="af1"/>
        <w:spacing w:beforeAutospacing="0" w:afterAutospacing="0" w:line="360" w:lineRule="auto"/>
        <w:ind w:firstLineChars="200" w:firstLine="480"/>
        <w:jc w:val="both"/>
        <w:rPr>
          <w:rFonts w:ascii="仿宋" w:eastAsia="仿宋" w:hAnsi="仿宋"/>
          <w:color w:val="000000" w:themeColor="text1"/>
        </w:rPr>
      </w:pPr>
      <w:r w:rsidRPr="00905CD0">
        <w:rPr>
          <w:rFonts w:ascii="仿宋" w:eastAsia="仿宋" w:hAnsi="仿宋" w:hint="eastAsia"/>
          <w:color w:val="000000" w:themeColor="text1"/>
        </w:rPr>
        <w:t>主机部分：</w:t>
      </w:r>
    </w:p>
    <w:p w14:paraId="7E615D46" w14:textId="77777777" w:rsidR="00905CD0" w:rsidRPr="00905CD0" w:rsidRDefault="00905CD0" w:rsidP="00905CD0">
      <w:pPr>
        <w:pStyle w:val="af1"/>
        <w:spacing w:beforeAutospacing="0" w:afterAutospacing="0" w:line="360" w:lineRule="auto"/>
        <w:ind w:firstLineChars="200" w:firstLine="480"/>
        <w:jc w:val="both"/>
        <w:rPr>
          <w:rFonts w:ascii="仿宋" w:eastAsia="仿宋" w:hAnsi="仿宋"/>
          <w:color w:val="000000" w:themeColor="text1"/>
        </w:rPr>
      </w:pPr>
      <w:r w:rsidRPr="00905CD0">
        <w:rPr>
          <w:rFonts w:ascii="仿宋" w:eastAsia="仿宋" w:hAnsi="仿宋" w:hint="eastAsia"/>
          <w:color w:val="000000" w:themeColor="text1"/>
        </w:rPr>
        <w:t>1.主机配套超声和喷砂手柄支架，手柄支架带霍尔感应功能，根据所选用工作手柄自动切换工作模式，手柄放回支架时自动停止工作。</w:t>
      </w:r>
    </w:p>
    <w:p w14:paraId="784446DB" w14:textId="77777777" w:rsidR="00905CD0" w:rsidRPr="00905CD0" w:rsidRDefault="00905CD0" w:rsidP="00905CD0">
      <w:pPr>
        <w:pStyle w:val="af1"/>
        <w:spacing w:beforeAutospacing="0" w:afterAutospacing="0" w:line="360" w:lineRule="auto"/>
        <w:ind w:firstLineChars="200" w:firstLine="480"/>
        <w:jc w:val="both"/>
        <w:rPr>
          <w:rFonts w:ascii="仿宋" w:eastAsia="仿宋" w:hAnsi="仿宋"/>
          <w:color w:val="000000" w:themeColor="text1"/>
        </w:rPr>
      </w:pPr>
      <w:r w:rsidRPr="00905CD0">
        <w:rPr>
          <w:rFonts w:ascii="仿宋" w:eastAsia="仿宋" w:hAnsi="仿宋" w:hint="eastAsia"/>
          <w:color w:val="000000" w:themeColor="text1"/>
        </w:rPr>
        <w:t>2.前面板采用触控液晶屏，可简洁清晰进行功率、水量、温度调节。</w:t>
      </w:r>
    </w:p>
    <w:p w14:paraId="6E5F2648" w14:textId="77777777" w:rsidR="00905CD0" w:rsidRPr="00905CD0" w:rsidRDefault="00905CD0" w:rsidP="00905CD0">
      <w:pPr>
        <w:pStyle w:val="af1"/>
        <w:spacing w:beforeAutospacing="0" w:afterAutospacing="0" w:line="360" w:lineRule="auto"/>
        <w:ind w:firstLineChars="200" w:firstLine="480"/>
        <w:jc w:val="both"/>
        <w:rPr>
          <w:rFonts w:ascii="仿宋" w:eastAsia="仿宋" w:hAnsi="仿宋"/>
          <w:color w:val="000000" w:themeColor="text1"/>
        </w:rPr>
      </w:pPr>
      <w:r w:rsidRPr="00905CD0">
        <w:rPr>
          <w:rFonts w:ascii="仿宋" w:eastAsia="仿宋" w:hAnsi="仿宋" w:hint="eastAsia"/>
          <w:color w:val="000000" w:themeColor="text1"/>
        </w:rPr>
        <w:t>▲3.双水路切换，可实现水瓶供水，也可使用外接水路供水。</w:t>
      </w:r>
    </w:p>
    <w:p w14:paraId="534C998E" w14:textId="77777777" w:rsidR="00905CD0" w:rsidRPr="00905CD0" w:rsidRDefault="00905CD0" w:rsidP="00905CD0">
      <w:pPr>
        <w:pStyle w:val="af1"/>
        <w:spacing w:beforeAutospacing="0" w:afterAutospacing="0" w:line="360" w:lineRule="auto"/>
        <w:ind w:firstLineChars="200" w:firstLine="480"/>
        <w:jc w:val="both"/>
        <w:rPr>
          <w:rFonts w:ascii="仿宋" w:eastAsia="仿宋" w:hAnsi="仿宋"/>
          <w:color w:val="000000" w:themeColor="text1"/>
        </w:rPr>
      </w:pPr>
      <w:r w:rsidRPr="00905CD0">
        <w:rPr>
          <w:rFonts w:ascii="仿宋" w:eastAsia="仿宋" w:hAnsi="仿宋" w:hint="eastAsia"/>
          <w:color w:val="000000" w:themeColor="text1"/>
        </w:rPr>
        <w:t>4.水瓶供水提示灯设计。</w:t>
      </w:r>
    </w:p>
    <w:p w14:paraId="3CABD11A" w14:textId="77777777" w:rsidR="00905CD0" w:rsidRPr="00905CD0" w:rsidRDefault="00905CD0" w:rsidP="00905CD0">
      <w:pPr>
        <w:pStyle w:val="af1"/>
        <w:spacing w:beforeAutospacing="0" w:afterAutospacing="0" w:line="360" w:lineRule="auto"/>
        <w:ind w:firstLineChars="200" w:firstLine="480"/>
        <w:jc w:val="both"/>
        <w:rPr>
          <w:rFonts w:ascii="仿宋" w:eastAsia="仿宋" w:hAnsi="仿宋"/>
          <w:color w:val="000000" w:themeColor="text1"/>
        </w:rPr>
      </w:pPr>
      <w:r w:rsidRPr="00905CD0">
        <w:rPr>
          <w:rFonts w:ascii="仿宋" w:eastAsia="仿宋" w:hAnsi="仿宋" w:hint="eastAsia"/>
          <w:color w:val="000000" w:themeColor="text1"/>
        </w:rPr>
        <w:t>5.水瓶供水模式下，隔膜泵运行，供水稳定；可以使用双氧水、次氯酸钠、洗必泰等专用药液，提高临床治疗效果。</w:t>
      </w:r>
    </w:p>
    <w:p w14:paraId="2681973B" w14:textId="77777777" w:rsidR="00905CD0" w:rsidRPr="00905CD0" w:rsidRDefault="00905CD0" w:rsidP="00905CD0">
      <w:pPr>
        <w:pStyle w:val="af1"/>
        <w:spacing w:beforeAutospacing="0" w:afterAutospacing="0" w:line="360" w:lineRule="auto"/>
        <w:ind w:firstLineChars="200" w:firstLine="480"/>
        <w:jc w:val="both"/>
        <w:rPr>
          <w:rFonts w:ascii="仿宋" w:eastAsia="仿宋" w:hAnsi="仿宋"/>
          <w:color w:val="000000" w:themeColor="text1"/>
        </w:rPr>
      </w:pPr>
      <w:r w:rsidRPr="00905CD0">
        <w:rPr>
          <w:rFonts w:ascii="仿宋" w:eastAsia="仿宋" w:hAnsi="仿宋" w:hint="eastAsia"/>
          <w:color w:val="000000" w:themeColor="text1"/>
        </w:rPr>
        <w:t>6.粉罐可360°旋转，能够实时观察砂粉流动情况。</w:t>
      </w:r>
    </w:p>
    <w:p w14:paraId="54938288" w14:textId="77777777" w:rsidR="00905CD0" w:rsidRPr="00905CD0" w:rsidRDefault="00905CD0" w:rsidP="00905CD0">
      <w:pPr>
        <w:pStyle w:val="af1"/>
        <w:spacing w:beforeAutospacing="0" w:afterAutospacing="0" w:line="360" w:lineRule="auto"/>
        <w:ind w:firstLineChars="200" w:firstLine="480"/>
        <w:jc w:val="both"/>
        <w:rPr>
          <w:rFonts w:ascii="仿宋" w:eastAsia="仿宋" w:hAnsi="仿宋"/>
          <w:color w:val="000000" w:themeColor="text1"/>
        </w:rPr>
      </w:pPr>
      <w:r w:rsidRPr="00905CD0">
        <w:rPr>
          <w:rFonts w:ascii="仿宋" w:eastAsia="仿宋" w:hAnsi="仿宋" w:hint="eastAsia"/>
          <w:color w:val="000000" w:themeColor="text1"/>
        </w:rPr>
        <w:t>▲7.单功能有线脚踏和多功能无线脚踏双脚踏配置。</w:t>
      </w:r>
    </w:p>
    <w:p w14:paraId="3A037BEA" w14:textId="77777777" w:rsidR="00905CD0" w:rsidRPr="00905CD0" w:rsidRDefault="00905CD0" w:rsidP="00905CD0">
      <w:pPr>
        <w:pStyle w:val="af1"/>
        <w:spacing w:beforeAutospacing="0" w:afterAutospacing="0" w:line="360" w:lineRule="auto"/>
        <w:ind w:firstLineChars="200" w:firstLine="480"/>
        <w:jc w:val="both"/>
        <w:rPr>
          <w:rFonts w:ascii="仿宋" w:eastAsia="仿宋" w:hAnsi="仿宋"/>
          <w:color w:val="000000" w:themeColor="text1"/>
        </w:rPr>
      </w:pPr>
      <w:r w:rsidRPr="00905CD0">
        <w:rPr>
          <w:rFonts w:ascii="仿宋" w:eastAsia="仿宋" w:hAnsi="仿宋" w:hint="eastAsia"/>
          <w:color w:val="000000" w:themeColor="text1"/>
        </w:rPr>
        <w:t>8.可使用标准模式、无水模式、清洗模式、增强模式四种脚踏功能模式。</w:t>
      </w:r>
    </w:p>
    <w:p w14:paraId="32B5980D" w14:textId="77777777" w:rsidR="00905CD0" w:rsidRPr="00905CD0" w:rsidRDefault="00905CD0" w:rsidP="00905CD0">
      <w:pPr>
        <w:pStyle w:val="af1"/>
        <w:spacing w:beforeAutospacing="0" w:afterAutospacing="0" w:line="360" w:lineRule="auto"/>
        <w:ind w:firstLineChars="200" w:firstLine="480"/>
        <w:jc w:val="both"/>
        <w:rPr>
          <w:rFonts w:ascii="仿宋" w:eastAsia="仿宋" w:hAnsi="仿宋"/>
          <w:color w:val="000000" w:themeColor="text1"/>
        </w:rPr>
      </w:pPr>
      <w:r w:rsidRPr="00905CD0">
        <w:rPr>
          <w:rFonts w:ascii="仿宋" w:eastAsia="仿宋" w:hAnsi="仿宋" w:hint="eastAsia"/>
          <w:color w:val="000000" w:themeColor="text1"/>
        </w:rPr>
        <w:t>▲9.水路、气路接口均带过滤器，过滤水中杂质和气路中的水分。</w:t>
      </w:r>
    </w:p>
    <w:p w14:paraId="7B96EE9B" w14:textId="77777777" w:rsidR="00905CD0" w:rsidRPr="00905CD0" w:rsidRDefault="00905CD0" w:rsidP="00905CD0">
      <w:pPr>
        <w:pStyle w:val="af1"/>
        <w:spacing w:beforeAutospacing="0" w:afterAutospacing="0" w:line="360" w:lineRule="auto"/>
        <w:ind w:firstLineChars="200" w:firstLine="480"/>
        <w:jc w:val="both"/>
        <w:rPr>
          <w:rFonts w:ascii="仿宋" w:eastAsia="仿宋" w:hAnsi="仿宋"/>
          <w:color w:val="000000" w:themeColor="text1"/>
        </w:rPr>
      </w:pPr>
      <w:r w:rsidRPr="00905CD0">
        <w:rPr>
          <w:rFonts w:ascii="仿宋" w:eastAsia="仿宋" w:hAnsi="仿宋" w:hint="eastAsia"/>
          <w:color w:val="000000" w:themeColor="text1"/>
        </w:rPr>
        <w:t>10.配有≥1000mL大容量水瓶。</w:t>
      </w:r>
    </w:p>
    <w:p w14:paraId="684C9FE0" w14:textId="77777777" w:rsidR="00905CD0" w:rsidRPr="00905CD0" w:rsidRDefault="00905CD0" w:rsidP="00905CD0">
      <w:pPr>
        <w:pStyle w:val="af1"/>
        <w:spacing w:beforeAutospacing="0" w:afterAutospacing="0" w:line="360" w:lineRule="auto"/>
        <w:ind w:firstLineChars="200" w:firstLine="480"/>
        <w:jc w:val="both"/>
        <w:rPr>
          <w:rFonts w:ascii="仿宋" w:eastAsia="仿宋" w:hAnsi="仿宋"/>
          <w:color w:val="000000" w:themeColor="text1"/>
        </w:rPr>
      </w:pPr>
      <w:r w:rsidRPr="00905CD0">
        <w:rPr>
          <w:rFonts w:ascii="仿宋" w:eastAsia="仿宋" w:hAnsi="仿宋" w:hint="eastAsia"/>
          <w:color w:val="000000" w:themeColor="text1"/>
        </w:rPr>
        <w:t>12.内置变压器，内部水电分离，更加安全。</w:t>
      </w:r>
    </w:p>
    <w:p w14:paraId="5E9E400C" w14:textId="77777777" w:rsidR="00905CD0" w:rsidRPr="00905CD0" w:rsidRDefault="00905CD0" w:rsidP="00905CD0">
      <w:pPr>
        <w:pStyle w:val="af1"/>
        <w:spacing w:beforeAutospacing="0" w:afterAutospacing="0" w:line="360" w:lineRule="auto"/>
        <w:ind w:firstLineChars="200" w:firstLine="480"/>
        <w:jc w:val="both"/>
        <w:rPr>
          <w:rFonts w:ascii="仿宋" w:eastAsia="仿宋" w:hAnsi="仿宋"/>
          <w:color w:val="000000" w:themeColor="text1"/>
        </w:rPr>
      </w:pPr>
      <w:r w:rsidRPr="00905CD0">
        <w:rPr>
          <w:rFonts w:ascii="仿宋" w:eastAsia="仿宋" w:hAnsi="仿宋" w:hint="eastAsia"/>
          <w:color w:val="000000" w:themeColor="text1"/>
        </w:rPr>
        <w:lastRenderedPageBreak/>
        <w:t>13.配备专用推车，便于安装和移动。</w:t>
      </w:r>
    </w:p>
    <w:p w14:paraId="780BE6DF" w14:textId="77777777" w:rsidR="00905CD0" w:rsidRPr="00905CD0" w:rsidRDefault="00905CD0" w:rsidP="00905CD0">
      <w:pPr>
        <w:pStyle w:val="af1"/>
        <w:spacing w:beforeAutospacing="0" w:afterAutospacing="0" w:line="360" w:lineRule="auto"/>
        <w:ind w:firstLineChars="200" w:firstLine="480"/>
        <w:jc w:val="both"/>
        <w:rPr>
          <w:rFonts w:ascii="仿宋" w:eastAsia="仿宋" w:hAnsi="仿宋"/>
          <w:color w:val="000000" w:themeColor="text1"/>
        </w:rPr>
      </w:pPr>
      <w:r w:rsidRPr="00905CD0">
        <w:rPr>
          <w:rFonts w:ascii="仿宋" w:eastAsia="仿宋" w:hAnsi="仿宋" w:hint="eastAsia"/>
          <w:color w:val="000000" w:themeColor="text1"/>
        </w:rPr>
        <w:t>14.产品使用期限≥10年。</w:t>
      </w:r>
    </w:p>
    <w:p w14:paraId="7BA4E308" w14:textId="77777777" w:rsidR="00905CD0" w:rsidRPr="00905CD0" w:rsidRDefault="00905CD0" w:rsidP="00905CD0">
      <w:pPr>
        <w:pStyle w:val="af1"/>
        <w:spacing w:beforeAutospacing="0" w:afterAutospacing="0" w:line="360" w:lineRule="auto"/>
        <w:ind w:firstLineChars="200" w:firstLine="480"/>
        <w:jc w:val="both"/>
        <w:rPr>
          <w:rFonts w:ascii="仿宋" w:eastAsia="仿宋" w:hAnsi="仿宋"/>
          <w:color w:val="000000" w:themeColor="text1"/>
        </w:rPr>
      </w:pPr>
      <w:r w:rsidRPr="00905CD0">
        <w:rPr>
          <w:rFonts w:ascii="仿宋" w:eastAsia="仿宋" w:hAnsi="仿宋" w:hint="eastAsia"/>
          <w:color w:val="000000" w:themeColor="text1"/>
        </w:rPr>
        <w:t>超声部分</w:t>
      </w:r>
    </w:p>
    <w:p w14:paraId="7FA6AB01" w14:textId="77777777" w:rsidR="00905CD0" w:rsidRPr="00905CD0" w:rsidRDefault="00905CD0" w:rsidP="00905CD0">
      <w:pPr>
        <w:pStyle w:val="af1"/>
        <w:spacing w:beforeAutospacing="0" w:afterAutospacing="0" w:line="360" w:lineRule="auto"/>
        <w:ind w:firstLineChars="200" w:firstLine="480"/>
        <w:jc w:val="both"/>
        <w:rPr>
          <w:rFonts w:ascii="仿宋" w:eastAsia="仿宋" w:hAnsi="仿宋"/>
          <w:color w:val="000000" w:themeColor="text1"/>
        </w:rPr>
      </w:pPr>
      <w:r w:rsidRPr="00905CD0">
        <w:rPr>
          <w:rFonts w:ascii="仿宋" w:eastAsia="仿宋" w:hAnsi="仿宋" w:hint="eastAsia"/>
          <w:color w:val="000000" w:themeColor="text1"/>
        </w:rPr>
        <w:t>▲1.超声功率、水量均为0-12档调节，水流量0-75mL/min，满足各种洁牙需求。</w:t>
      </w:r>
    </w:p>
    <w:p w14:paraId="37FB445E" w14:textId="77777777" w:rsidR="00905CD0" w:rsidRPr="00905CD0" w:rsidRDefault="00905CD0" w:rsidP="00905CD0">
      <w:pPr>
        <w:pStyle w:val="af1"/>
        <w:spacing w:beforeAutospacing="0" w:afterAutospacing="0" w:line="360" w:lineRule="auto"/>
        <w:ind w:firstLineChars="200" w:firstLine="480"/>
        <w:jc w:val="both"/>
        <w:rPr>
          <w:rFonts w:ascii="仿宋" w:eastAsia="仿宋" w:hAnsi="仿宋"/>
          <w:color w:val="000000" w:themeColor="text1"/>
        </w:rPr>
      </w:pPr>
      <w:r w:rsidRPr="00905CD0">
        <w:rPr>
          <w:rFonts w:ascii="仿宋" w:eastAsia="仿宋" w:hAnsi="仿宋" w:hint="eastAsia"/>
          <w:color w:val="000000" w:themeColor="text1"/>
        </w:rPr>
        <w:t>2.采用钛合金工作尖，不伤牙骨质、牙釉质。</w:t>
      </w:r>
    </w:p>
    <w:p w14:paraId="3D7A9F7E" w14:textId="77777777" w:rsidR="00905CD0" w:rsidRPr="00905CD0" w:rsidRDefault="00905CD0" w:rsidP="00905CD0">
      <w:pPr>
        <w:pStyle w:val="af1"/>
        <w:spacing w:beforeAutospacing="0" w:afterAutospacing="0" w:line="360" w:lineRule="auto"/>
        <w:ind w:firstLineChars="200" w:firstLine="480"/>
        <w:jc w:val="both"/>
        <w:rPr>
          <w:rFonts w:ascii="仿宋" w:eastAsia="仿宋" w:hAnsi="仿宋"/>
          <w:color w:val="000000" w:themeColor="text1"/>
        </w:rPr>
      </w:pPr>
      <w:r w:rsidRPr="00905CD0">
        <w:rPr>
          <w:rFonts w:ascii="仿宋" w:eastAsia="仿宋" w:hAnsi="仿宋" w:hint="eastAsia"/>
          <w:color w:val="000000" w:themeColor="text1"/>
        </w:rPr>
        <w:t>3.超声手柄可自由拔插，能在134℃高温和0.22MPa高压环境中进行灭菌处理。</w:t>
      </w:r>
    </w:p>
    <w:p w14:paraId="24457A58" w14:textId="77777777" w:rsidR="00905CD0" w:rsidRPr="00905CD0" w:rsidRDefault="00905CD0" w:rsidP="00905CD0">
      <w:pPr>
        <w:pStyle w:val="af1"/>
        <w:spacing w:beforeAutospacing="0" w:afterAutospacing="0" w:line="360" w:lineRule="auto"/>
        <w:ind w:firstLineChars="200" w:firstLine="480"/>
        <w:jc w:val="both"/>
        <w:rPr>
          <w:rFonts w:ascii="仿宋" w:eastAsia="仿宋" w:hAnsi="仿宋"/>
          <w:color w:val="000000" w:themeColor="text1"/>
        </w:rPr>
      </w:pPr>
      <w:r w:rsidRPr="00905CD0">
        <w:rPr>
          <w:rFonts w:ascii="仿宋" w:eastAsia="仿宋" w:hAnsi="仿宋" w:hint="eastAsia"/>
          <w:color w:val="000000" w:themeColor="text1"/>
        </w:rPr>
        <w:t>4.有清洁模式，可自动排水冲洗30秒，便捷清洁管路。</w:t>
      </w:r>
    </w:p>
    <w:p w14:paraId="18734615" w14:textId="77777777" w:rsidR="00905CD0" w:rsidRPr="00905CD0" w:rsidRDefault="00905CD0" w:rsidP="00905CD0">
      <w:pPr>
        <w:pStyle w:val="af1"/>
        <w:spacing w:beforeAutospacing="0" w:afterAutospacing="0" w:line="360" w:lineRule="auto"/>
        <w:ind w:firstLineChars="200" w:firstLine="480"/>
        <w:jc w:val="both"/>
        <w:rPr>
          <w:rFonts w:ascii="仿宋" w:eastAsia="仿宋" w:hAnsi="仿宋"/>
          <w:color w:val="000000" w:themeColor="text1"/>
        </w:rPr>
      </w:pPr>
      <w:r w:rsidRPr="00905CD0">
        <w:rPr>
          <w:rFonts w:ascii="仿宋" w:eastAsia="仿宋" w:hAnsi="仿宋" w:hint="eastAsia"/>
          <w:color w:val="000000" w:themeColor="text1"/>
        </w:rPr>
        <w:t>喷砂部分</w:t>
      </w:r>
    </w:p>
    <w:p w14:paraId="19544B61" w14:textId="77777777" w:rsidR="00905CD0" w:rsidRPr="00905CD0" w:rsidRDefault="00905CD0" w:rsidP="00905CD0">
      <w:pPr>
        <w:pStyle w:val="af1"/>
        <w:spacing w:beforeAutospacing="0" w:afterAutospacing="0" w:line="360" w:lineRule="auto"/>
        <w:ind w:firstLineChars="200" w:firstLine="480"/>
        <w:jc w:val="both"/>
        <w:rPr>
          <w:rFonts w:ascii="仿宋" w:eastAsia="仿宋" w:hAnsi="仿宋"/>
          <w:color w:val="000000" w:themeColor="text1"/>
        </w:rPr>
      </w:pPr>
      <w:r w:rsidRPr="00905CD0">
        <w:rPr>
          <w:rFonts w:ascii="仿宋" w:eastAsia="仿宋" w:hAnsi="仿宋" w:hint="eastAsia"/>
          <w:color w:val="000000" w:themeColor="text1"/>
        </w:rPr>
        <w:t>▲1.300W功率的水路加热功能，可按需控制洁治水温，提高洁治舒适度。</w:t>
      </w:r>
    </w:p>
    <w:p w14:paraId="51DC811C" w14:textId="77777777" w:rsidR="00905CD0" w:rsidRPr="00905CD0" w:rsidRDefault="00905CD0" w:rsidP="00905CD0">
      <w:pPr>
        <w:pStyle w:val="af1"/>
        <w:spacing w:beforeAutospacing="0" w:afterAutospacing="0" w:line="360" w:lineRule="auto"/>
        <w:ind w:firstLineChars="200" w:firstLine="480"/>
        <w:jc w:val="both"/>
        <w:rPr>
          <w:rFonts w:ascii="仿宋" w:eastAsia="仿宋" w:hAnsi="仿宋"/>
          <w:color w:val="000000" w:themeColor="text1"/>
        </w:rPr>
      </w:pPr>
      <w:r w:rsidRPr="00905CD0">
        <w:rPr>
          <w:rFonts w:ascii="仿宋" w:eastAsia="仿宋" w:hAnsi="仿宋" w:hint="eastAsia"/>
          <w:color w:val="000000" w:themeColor="text1"/>
        </w:rPr>
        <w:t>2.喷砂功率、水量均为0-12档调节。</w:t>
      </w:r>
    </w:p>
    <w:p w14:paraId="1351E3D8" w14:textId="77777777" w:rsidR="00905CD0" w:rsidRPr="00905CD0" w:rsidRDefault="00905CD0" w:rsidP="00905CD0">
      <w:pPr>
        <w:pStyle w:val="af1"/>
        <w:spacing w:beforeAutospacing="0" w:afterAutospacing="0" w:line="360" w:lineRule="auto"/>
        <w:ind w:firstLineChars="200" w:firstLine="480"/>
        <w:jc w:val="both"/>
        <w:rPr>
          <w:rFonts w:ascii="仿宋" w:eastAsia="仿宋" w:hAnsi="仿宋"/>
          <w:color w:val="000000" w:themeColor="text1"/>
        </w:rPr>
      </w:pPr>
      <w:r w:rsidRPr="00905CD0">
        <w:rPr>
          <w:rFonts w:ascii="仿宋" w:eastAsia="仿宋" w:hAnsi="仿宋" w:hint="eastAsia"/>
          <w:color w:val="000000" w:themeColor="text1"/>
        </w:rPr>
        <w:t>3.龈上、龈下独立喷砂粉罐。</w:t>
      </w:r>
    </w:p>
    <w:p w14:paraId="479E92AF" w14:textId="77777777" w:rsidR="00905CD0" w:rsidRPr="00905CD0" w:rsidRDefault="00905CD0" w:rsidP="00905CD0">
      <w:pPr>
        <w:pStyle w:val="af1"/>
        <w:spacing w:beforeAutospacing="0" w:afterAutospacing="0" w:line="360" w:lineRule="auto"/>
        <w:ind w:firstLineChars="200" w:firstLine="480"/>
        <w:jc w:val="both"/>
        <w:rPr>
          <w:rFonts w:ascii="仿宋" w:eastAsia="仿宋" w:hAnsi="仿宋"/>
          <w:color w:val="000000" w:themeColor="text1"/>
        </w:rPr>
      </w:pPr>
      <w:r w:rsidRPr="00905CD0">
        <w:rPr>
          <w:rFonts w:ascii="仿宋" w:eastAsia="仿宋" w:hAnsi="仿宋" w:hint="eastAsia"/>
          <w:color w:val="000000" w:themeColor="text1"/>
        </w:rPr>
        <w:t>4.喷砂手柄尾线可拆卸。</w:t>
      </w:r>
    </w:p>
    <w:p w14:paraId="296E2CC6" w14:textId="77777777" w:rsidR="00905CD0" w:rsidRPr="00905CD0" w:rsidRDefault="00905CD0" w:rsidP="00905CD0">
      <w:pPr>
        <w:pStyle w:val="af1"/>
        <w:spacing w:beforeAutospacing="0" w:afterAutospacing="0" w:line="360" w:lineRule="auto"/>
        <w:ind w:firstLineChars="200" w:firstLine="480"/>
        <w:jc w:val="both"/>
        <w:rPr>
          <w:rFonts w:ascii="仿宋" w:eastAsia="仿宋" w:hAnsi="仿宋"/>
          <w:color w:val="000000" w:themeColor="text1"/>
        </w:rPr>
      </w:pPr>
      <w:r w:rsidRPr="00905CD0">
        <w:rPr>
          <w:rFonts w:ascii="仿宋" w:eastAsia="仿宋" w:hAnsi="仿宋" w:hint="eastAsia"/>
          <w:color w:val="000000" w:themeColor="text1"/>
        </w:rPr>
        <w:t>5.喷砂手柄采用三段式设计。</w:t>
      </w:r>
    </w:p>
    <w:p w14:paraId="02B882AC" w14:textId="77777777" w:rsidR="00905CD0" w:rsidRPr="00905CD0" w:rsidRDefault="00905CD0" w:rsidP="00905CD0">
      <w:pPr>
        <w:pStyle w:val="af1"/>
        <w:spacing w:beforeAutospacing="0" w:afterAutospacing="0" w:line="360" w:lineRule="auto"/>
        <w:ind w:firstLineChars="200" w:firstLine="480"/>
        <w:jc w:val="both"/>
        <w:rPr>
          <w:rFonts w:ascii="仿宋" w:eastAsia="仿宋" w:hAnsi="仿宋"/>
          <w:color w:val="000000" w:themeColor="text1"/>
        </w:rPr>
      </w:pPr>
      <w:r w:rsidRPr="00905CD0">
        <w:rPr>
          <w:rFonts w:ascii="仿宋" w:eastAsia="仿宋" w:hAnsi="仿宋" w:hint="eastAsia"/>
          <w:color w:val="000000" w:themeColor="text1"/>
        </w:rPr>
        <w:t>6.龈下喷嘴四孔设计，三孔出砂一孔出水，可实现360°旋转。</w:t>
      </w:r>
    </w:p>
    <w:p w14:paraId="7B79B2AF" w14:textId="77777777" w:rsidR="00905CD0" w:rsidRPr="00905CD0" w:rsidRDefault="00905CD0" w:rsidP="00905CD0">
      <w:pPr>
        <w:pStyle w:val="af1"/>
        <w:spacing w:beforeAutospacing="0" w:afterAutospacing="0" w:line="360" w:lineRule="auto"/>
        <w:ind w:firstLineChars="200" w:firstLine="480"/>
        <w:jc w:val="both"/>
        <w:rPr>
          <w:rFonts w:ascii="仿宋" w:eastAsia="仿宋" w:hAnsi="仿宋"/>
          <w:color w:val="000000" w:themeColor="text1"/>
        </w:rPr>
      </w:pPr>
      <w:r w:rsidRPr="00905CD0">
        <w:rPr>
          <w:rFonts w:ascii="仿宋" w:eastAsia="仿宋" w:hAnsi="仿宋" w:hint="eastAsia"/>
          <w:color w:val="000000" w:themeColor="text1"/>
        </w:rPr>
        <w:t>7.喷砂手柄可自由拔插，能在134℃高温和0.22MPa高压环境中进行灭菌处理。</w:t>
      </w:r>
    </w:p>
    <w:p w14:paraId="06C8D83E" w14:textId="77777777" w:rsidR="00905CD0" w:rsidRPr="00905CD0" w:rsidRDefault="00905CD0" w:rsidP="00905CD0">
      <w:pPr>
        <w:pStyle w:val="af1"/>
        <w:spacing w:beforeAutospacing="0" w:afterAutospacing="0" w:line="360" w:lineRule="auto"/>
        <w:ind w:firstLineChars="200" w:firstLine="480"/>
        <w:jc w:val="both"/>
        <w:rPr>
          <w:rFonts w:ascii="仿宋" w:eastAsia="仿宋" w:hAnsi="仿宋"/>
          <w:color w:val="000000" w:themeColor="text1"/>
        </w:rPr>
      </w:pPr>
      <w:r w:rsidRPr="00905CD0">
        <w:rPr>
          <w:rFonts w:ascii="仿宋" w:eastAsia="仿宋" w:hAnsi="仿宋" w:hint="eastAsia"/>
          <w:color w:val="000000" w:themeColor="text1"/>
        </w:rPr>
        <w:t>8.有清洁模式，可自动排气20秒；无操作情况下5分钟后自动排气，减少管道砂粉堵塞。</w:t>
      </w:r>
    </w:p>
    <w:p w14:paraId="621C85E2" w14:textId="77777777" w:rsidR="00905CD0" w:rsidRPr="00905CD0" w:rsidRDefault="00905CD0" w:rsidP="00905CD0">
      <w:pPr>
        <w:pStyle w:val="B2"/>
        <w:numPr>
          <w:ilvl w:val="0"/>
          <w:numId w:val="0"/>
        </w:numPr>
        <w:spacing w:line="360" w:lineRule="auto"/>
        <w:ind w:leftChars="100" w:left="210" w:firstLineChars="100" w:firstLine="241"/>
        <w:rPr>
          <w:color w:val="000000" w:themeColor="text1"/>
        </w:rPr>
      </w:pPr>
      <w:r w:rsidRPr="00905CD0">
        <w:rPr>
          <w:rFonts w:hint="eastAsia"/>
          <w:color w:val="000000" w:themeColor="text1"/>
        </w:rPr>
        <w:t>品目三、手术器械</w:t>
      </w:r>
      <w:r w:rsidRPr="00905CD0">
        <w:rPr>
          <w:rFonts w:hint="eastAsia"/>
          <w:color w:val="000000" w:themeColor="text1"/>
        </w:rPr>
        <w:t>2</w:t>
      </w:r>
      <w:r w:rsidRPr="00905CD0">
        <w:rPr>
          <w:rFonts w:hint="eastAsia"/>
          <w:color w:val="000000" w:themeColor="text1"/>
        </w:rPr>
        <w:t>套（产品适用高温高压、低温等离子、环氧乙烷灭菌）。</w:t>
      </w:r>
    </w:p>
    <w:tbl>
      <w:tblPr>
        <w:tblW w:w="9933" w:type="dxa"/>
        <w:jc w:val="center"/>
        <w:tblLayout w:type="fixed"/>
        <w:tblLook w:val="04A0" w:firstRow="1" w:lastRow="0" w:firstColumn="1" w:lastColumn="0" w:noHBand="0" w:noVBand="1"/>
      </w:tblPr>
      <w:tblGrid>
        <w:gridCol w:w="708"/>
        <w:gridCol w:w="2264"/>
        <w:gridCol w:w="709"/>
        <w:gridCol w:w="6252"/>
      </w:tblGrid>
      <w:tr w:rsidR="00905CD0" w:rsidRPr="00905CD0" w14:paraId="2F530510" w14:textId="77777777" w:rsidTr="00281D36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B491440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D9AE3B2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产品名称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A1DF4A9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3FDECB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参数</w:t>
            </w:r>
          </w:p>
        </w:tc>
      </w:tr>
      <w:tr w:rsidR="00905CD0" w:rsidRPr="00905CD0" w14:paraId="6FE7130F" w14:textId="77777777" w:rsidTr="00281D36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F5FF32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4BE679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牙龈剪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D58A79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E079E" w14:textId="77777777" w:rsidR="00905CD0" w:rsidRPr="00905CD0" w:rsidRDefault="00905CD0" w:rsidP="00905CD0">
            <w:pPr>
              <w:widowControl/>
              <w:spacing w:line="360" w:lineRule="auto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1.总长130mm，直头。</w:t>
            </w:r>
          </w:p>
        </w:tc>
      </w:tr>
      <w:tr w:rsidR="00905CD0" w:rsidRPr="00905CD0" w14:paraId="29D3D3A7" w14:textId="77777777" w:rsidTr="00281D36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D31E6A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4274A4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牙龈剪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8190E5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06873" w14:textId="77777777" w:rsidR="00905CD0" w:rsidRPr="00905CD0" w:rsidRDefault="00905CD0" w:rsidP="00905CD0">
            <w:pPr>
              <w:widowControl/>
              <w:spacing w:line="360" w:lineRule="auto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1.总长130mm，双弯。</w:t>
            </w:r>
          </w:p>
        </w:tc>
      </w:tr>
      <w:tr w:rsidR="00905CD0" w:rsidRPr="00905CD0" w14:paraId="4F8365B9" w14:textId="77777777" w:rsidTr="00281D36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6B7945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183079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牙用镊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0854B9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6EA9D" w14:textId="77777777" w:rsidR="00905CD0" w:rsidRPr="00905CD0" w:rsidRDefault="00905CD0" w:rsidP="00905CD0">
            <w:pPr>
              <w:widowControl/>
              <w:spacing w:line="360" w:lineRule="auto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1.长度160mm，头部宽度1mm，头部厚度1mm，头部双弯。</w:t>
            </w:r>
          </w:p>
        </w:tc>
      </w:tr>
      <w:tr w:rsidR="00905CD0" w:rsidRPr="00905CD0" w14:paraId="384F56B7" w14:textId="77777777" w:rsidTr="00281D36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E23821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904698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牙用刀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F111C2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2FF77" w14:textId="77777777" w:rsidR="00905CD0" w:rsidRPr="00905CD0" w:rsidRDefault="00905CD0" w:rsidP="00905CD0">
            <w:pPr>
              <w:widowControl/>
              <w:spacing w:line="360" w:lineRule="auto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1.总长200mm，双头，头宽6mm，六角手柄。</w:t>
            </w:r>
          </w:p>
        </w:tc>
      </w:tr>
      <w:tr w:rsidR="00905CD0" w:rsidRPr="00905CD0" w14:paraId="22105BDF" w14:textId="77777777" w:rsidTr="00281D36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BE8631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2EEC3A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牙刮匙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295286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FB646" w14:textId="77777777" w:rsidR="00905CD0" w:rsidRPr="00905CD0" w:rsidRDefault="00905CD0" w:rsidP="00905CD0">
            <w:pPr>
              <w:widowControl/>
              <w:spacing w:line="360" w:lineRule="auto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1.总长190mm，头宽2.5mm，双弯铲形，双头。</w:t>
            </w:r>
          </w:p>
        </w:tc>
      </w:tr>
      <w:tr w:rsidR="00905CD0" w:rsidRPr="00905CD0" w14:paraId="57329899" w14:textId="77777777" w:rsidTr="00281D36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A13594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91581E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根管充填器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EE3935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59CF2" w14:textId="77777777" w:rsidR="00905CD0" w:rsidRPr="00905CD0" w:rsidRDefault="00905CD0" w:rsidP="00905CD0">
            <w:pPr>
              <w:widowControl/>
              <w:spacing w:line="360" w:lineRule="auto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1.总长170mm，垂直加压，双头，0.35，0.45。</w:t>
            </w:r>
          </w:p>
        </w:tc>
      </w:tr>
      <w:tr w:rsidR="00905CD0" w:rsidRPr="00905CD0" w14:paraId="7FAD1D0E" w14:textId="77777777" w:rsidTr="00281D36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15179F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381A23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根管充填器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4F6F5C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FCA34" w14:textId="77777777" w:rsidR="00905CD0" w:rsidRPr="00905CD0" w:rsidRDefault="00905CD0" w:rsidP="00905CD0">
            <w:pPr>
              <w:widowControl/>
              <w:spacing w:line="360" w:lineRule="auto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1.总长170mm，垂直加压，0.5，0.75。</w:t>
            </w:r>
          </w:p>
        </w:tc>
      </w:tr>
      <w:tr w:rsidR="00905CD0" w:rsidRPr="00905CD0" w14:paraId="008D8DD2" w14:textId="77777777" w:rsidTr="00281D36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409F25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26080F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牙科树脂充填器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01B71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9786B" w14:textId="77777777" w:rsidR="00905CD0" w:rsidRPr="00905CD0" w:rsidRDefault="00905CD0" w:rsidP="00905CD0">
            <w:pPr>
              <w:widowControl/>
              <w:spacing w:line="360" w:lineRule="auto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1.总长185mm，双头，头宽1.5/2.3mm。</w:t>
            </w:r>
          </w:p>
        </w:tc>
      </w:tr>
      <w:tr w:rsidR="00905CD0" w:rsidRPr="00905CD0" w14:paraId="6A1A25E9" w14:textId="77777777" w:rsidTr="00281D36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8668CF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6FBDE5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牙科树脂充填器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D4C053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30A97" w14:textId="77777777" w:rsidR="00905CD0" w:rsidRPr="00905CD0" w:rsidRDefault="00905CD0" w:rsidP="00905CD0">
            <w:pPr>
              <w:widowControl/>
              <w:spacing w:line="360" w:lineRule="auto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1.总长180mm，双头，弯，头宽2mm，成型，圆柄。</w:t>
            </w:r>
          </w:p>
        </w:tc>
      </w:tr>
      <w:tr w:rsidR="00905CD0" w:rsidRPr="00905CD0" w14:paraId="40B96349" w14:textId="77777777" w:rsidTr="00281D36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2D3A6F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275F2F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牙科树脂充填器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7B6404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8D468" w14:textId="77777777" w:rsidR="00905CD0" w:rsidRPr="00905CD0" w:rsidRDefault="00905CD0" w:rsidP="00905CD0">
            <w:pPr>
              <w:widowControl/>
              <w:spacing w:line="360" w:lineRule="auto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1.总长170mm，双头，弯，头宽0.8/1.5mm，树脂充填，圆柄。</w:t>
            </w:r>
          </w:p>
        </w:tc>
      </w:tr>
      <w:tr w:rsidR="00905CD0" w:rsidRPr="00905CD0" w14:paraId="47F1C9AD" w14:textId="77777777" w:rsidTr="00281D36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22C8A1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lastRenderedPageBreak/>
              <w:t>11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778B8E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牙科树脂充填器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316980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94611" w14:textId="77777777" w:rsidR="00905CD0" w:rsidRPr="00905CD0" w:rsidRDefault="00905CD0" w:rsidP="00905CD0">
            <w:pPr>
              <w:widowControl/>
              <w:spacing w:line="360" w:lineRule="auto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1.总长175mm，双头，头宽2mm。</w:t>
            </w:r>
          </w:p>
        </w:tc>
      </w:tr>
      <w:tr w:rsidR="00905CD0" w:rsidRPr="00905CD0" w14:paraId="27881B9F" w14:textId="77777777" w:rsidTr="00281D36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D2C0F9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41E31B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口腔麻醉注射架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B243B2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BE90A" w14:textId="77777777" w:rsidR="00905CD0" w:rsidRPr="00905CD0" w:rsidRDefault="00905CD0" w:rsidP="00905CD0">
            <w:pPr>
              <w:widowControl/>
              <w:spacing w:line="360" w:lineRule="auto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1.总长140mm，钩头，公制/英制螺纹，丝头可换。</w:t>
            </w:r>
          </w:p>
        </w:tc>
      </w:tr>
      <w:tr w:rsidR="00905CD0" w:rsidRPr="00905CD0" w14:paraId="07C511A2" w14:textId="77777777" w:rsidTr="00281D36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986753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C09659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牙用尺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549AD7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50106" w14:textId="77777777" w:rsidR="00905CD0" w:rsidRPr="00905CD0" w:rsidRDefault="00905CD0" w:rsidP="00905CD0">
            <w:pPr>
              <w:widowControl/>
              <w:spacing w:line="360" w:lineRule="auto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1.总长105mm，角形，测量范围0-10mm。</w:t>
            </w:r>
          </w:p>
        </w:tc>
      </w:tr>
      <w:tr w:rsidR="00905CD0" w:rsidRPr="00905CD0" w14:paraId="51D5C4DB" w14:textId="77777777" w:rsidTr="00281D36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422E26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F1276B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手术刀柄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8215E1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E22B1" w14:textId="77777777" w:rsidR="00905CD0" w:rsidRPr="00905CD0" w:rsidRDefault="00905CD0" w:rsidP="00905CD0">
            <w:pPr>
              <w:widowControl/>
              <w:spacing w:line="360" w:lineRule="auto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1.总长170mm，3#刀柄，硅胶柄。</w:t>
            </w:r>
          </w:p>
        </w:tc>
      </w:tr>
      <w:tr w:rsidR="00905CD0" w:rsidRPr="00905CD0" w14:paraId="3BC4C6B1" w14:textId="77777777" w:rsidTr="00281D36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EDD669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472D40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手术刀柄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9F9F15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6B042" w14:textId="77777777" w:rsidR="00905CD0" w:rsidRPr="00905CD0" w:rsidRDefault="00905CD0" w:rsidP="00905CD0">
            <w:pPr>
              <w:widowControl/>
              <w:spacing w:line="360" w:lineRule="auto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1.总长150mm，3#刀柄，手柄粗9mm，上弯。</w:t>
            </w:r>
          </w:p>
        </w:tc>
      </w:tr>
      <w:tr w:rsidR="00905CD0" w:rsidRPr="00905CD0" w14:paraId="3BC32082" w14:textId="77777777" w:rsidTr="00281D36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0751AA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D4A6AC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橡皮障打孔器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AEBFF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C9BD5" w14:textId="77777777" w:rsidR="00905CD0" w:rsidRPr="00905CD0" w:rsidRDefault="00905CD0" w:rsidP="00905CD0">
            <w:pPr>
              <w:widowControl/>
              <w:spacing w:line="360" w:lineRule="auto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1.总长165mm，头部带转盘和打孔锥，可打0.8-2mm共5种规格的孔。</w:t>
            </w:r>
          </w:p>
        </w:tc>
      </w:tr>
      <w:tr w:rsidR="00905CD0" w:rsidRPr="00905CD0" w14:paraId="4B61A981" w14:textId="77777777" w:rsidTr="00281D36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C2E4CE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D09AEA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玻璃粘固粉调板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D3C1F2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450EF" w14:textId="77777777" w:rsidR="00905CD0" w:rsidRPr="00905CD0" w:rsidRDefault="00905CD0" w:rsidP="00905CD0">
            <w:pPr>
              <w:widowControl/>
              <w:spacing w:line="360" w:lineRule="auto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1.150×68×8，两片装。</w:t>
            </w: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2.应以玻璃制成。</w:t>
            </w:r>
          </w:p>
        </w:tc>
      </w:tr>
      <w:tr w:rsidR="00905CD0" w:rsidRPr="00905CD0" w14:paraId="31FCC2D0" w14:textId="77777777" w:rsidTr="00281D36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B09B0B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38E564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橡皮碗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C4F27E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771FD" w14:textId="77777777" w:rsidR="00905CD0" w:rsidRPr="00905CD0" w:rsidRDefault="00905CD0" w:rsidP="00905CD0">
            <w:pPr>
              <w:widowControl/>
              <w:spacing w:line="360" w:lineRule="auto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1.碗口直径120mm，高67mm，厚度2.5mm。</w:t>
            </w: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2.医用橡胶制成。</w:t>
            </w:r>
          </w:p>
        </w:tc>
      </w:tr>
      <w:tr w:rsidR="00905CD0" w:rsidRPr="00905CD0" w14:paraId="55E99A3B" w14:textId="77777777" w:rsidTr="00281D36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CA7F7A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8943F7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橡皮碗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0109A2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B80D0" w14:textId="77777777" w:rsidR="00905CD0" w:rsidRPr="00905CD0" w:rsidRDefault="00905CD0" w:rsidP="00905CD0">
            <w:pPr>
              <w:widowControl/>
              <w:spacing w:line="360" w:lineRule="auto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1.碗口直径90mm，高52.5mm，厚度2mm。</w:t>
            </w: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2.医用橡胶制成。</w:t>
            </w:r>
          </w:p>
        </w:tc>
      </w:tr>
      <w:tr w:rsidR="00905CD0" w:rsidRPr="00905CD0" w14:paraId="44DC0B1D" w14:textId="77777777" w:rsidTr="00281D36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CEAE22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FB5359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去冠器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B9670E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36950" w14:textId="77777777" w:rsidR="00905CD0" w:rsidRPr="00905CD0" w:rsidRDefault="00905CD0" w:rsidP="00905CD0">
            <w:pPr>
              <w:widowControl/>
              <w:spacing w:line="360" w:lineRule="auto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1.总长200mm，一柄二头。</w:t>
            </w:r>
          </w:p>
        </w:tc>
      </w:tr>
      <w:tr w:rsidR="00905CD0" w:rsidRPr="00905CD0" w14:paraId="7E5C8A9A" w14:textId="77777777" w:rsidTr="00281D36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A3247C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BB97CB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成形片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BB0C0D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A4F9A" w14:textId="77777777" w:rsidR="00905CD0" w:rsidRPr="00905CD0" w:rsidRDefault="00905CD0" w:rsidP="00905CD0">
            <w:pPr>
              <w:widowControl/>
              <w:spacing w:line="360" w:lineRule="auto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1.总长37mm，大号，三孔。</w:t>
            </w:r>
          </w:p>
        </w:tc>
      </w:tr>
      <w:tr w:rsidR="00905CD0" w:rsidRPr="00905CD0" w14:paraId="0129AF31" w14:textId="77777777" w:rsidTr="00281D36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3E36F9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CFC034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成形片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0D6B3F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8405B" w14:textId="77777777" w:rsidR="00905CD0" w:rsidRPr="00905CD0" w:rsidRDefault="00905CD0" w:rsidP="00905CD0">
            <w:pPr>
              <w:widowControl/>
              <w:spacing w:line="360" w:lineRule="auto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1.总长27mm，中号，两孔。</w:t>
            </w:r>
          </w:p>
        </w:tc>
      </w:tr>
      <w:tr w:rsidR="00905CD0" w:rsidRPr="00905CD0" w14:paraId="09083355" w14:textId="77777777" w:rsidTr="00281D36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328CE5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53F979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成形片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965274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5E829" w14:textId="77777777" w:rsidR="00905CD0" w:rsidRPr="00905CD0" w:rsidRDefault="00905CD0" w:rsidP="00905CD0">
            <w:pPr>
              <w:widowControl/>
              <w:spacing w:line="360" w:lineRule="auto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1.总长25mm，小号，两孔。</w:t>
            </w:r>
          </w:p>
        </w:tc>
      </w:tr>
      <w:tr w:rsidR="00905CD0" w:rsidRPr="00905CD0" w14:paraId="5E49D048" w14:textId="77777777" w:rsidTr="00281D36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A5ED77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93C0CD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成形片夹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858C1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1CD9C" w14:textId="77777777" w:rsidR="00905CD0" w:rsidRPr="00905CD0" w:rsidRDefault="00905CD0" w:rsidP="00905CD0">
            <w:pPr>
              <w:widowControl/>
              <w:spacing w:line="360" w:lineRule="auto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1.总长62mm，宽40mm，钳式。</w:t>
            </w:r>
          </w:p>
        </w:tc>
      </w:tr>
      <w:tr w:rsidR="00905CD0" w:rsidRPr="00905CD0" w14:paraId="2D7A8CBA" w14:textId="77777777" w:rsidTr="00281D36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C848AD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98EB9E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成形片夹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93CCEA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8EF8C" w14:textId="77777777" w:rsidR="00905CD0" w:rsidRPr="00905CD0" w:rsidRDefault="00905CD0" w:rsidP="00905CD0">
            <w:pPr>
              <w:widowControl/>
              <w:spacing w:line="360" w:lineRule="auto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1.结扎丝，20g，Φ0.2。</w:t>
            </w:r>
          </w:p>
        </w:tc>
      </w:tr>
      <w:tr w:rsidR="00905CD0" w:rsidRPr="00905CD0" w14:paraId="29EC9367" w14:textId="77777777" w:rsidTr="00281D36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757E41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7976C8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不锈钢带盖消毒盘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CE911B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15FFF" w14:textId="77777777" w:rsidR="00905CD0" w:rsidRPr="00905CD0" w:rsidRDefault="00905CD0" w:rsidP="00905CD0">
            <w:pPr>
              <w:widowControl/>
              <w:spacing w:line="360" w:lineRule="auto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产品长240mm，宽160mm，高50mm，9寸，有孔。</w:t>
            </w:r>
          </w:p>
        </w:tc>
      </w:tr>
      <w:tr w:rsidR="00905CD0" w:rsidRPr="00905CD0" w14:paraId="5833D20B" w14:textId="77777777" w:rsidTr="00281D36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DFA11E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34FFC5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不锈钢带盖消毒盘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451CC8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DF3EF" w14:textId="77777777" w:rsidR="00905CD0" w:rsidRPr="00905CD0" w:rsidRDefault="00905CD0" w:rsidP="00905CD0">
            <w:pPr>
              <w:widowControl/>
              <w:spacing w:line="360" w:lineRule="auto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产品长度200m，宽110mm，高50mm，8寸，侧面有孔。</w:t>
            </w:r>
          </w:p>
        </w:tc>
      </w:tr>
      <w:tr w:rsidR="00905CD0" w:rsidRPr="00905CD0" w14:paraId="3DE53CDF" w14:textId="77777777" w:rsidTr="00281D36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0DCF01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CB3F7E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不锈钢药膏缸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4F8E5A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4FAC6" w14:textId="77777777" w:rsidR="00905CD0" w:rsidRPr="00905CD0" w:rsidRDefault="00905CD0" w:rsidP="00905CD0">
            <w:pPr>
              <w:widowControl/>
              <w:spacing w:line="360" w:lineRule="auto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产品直径80mm，高80mm。</w:t>
            </w:r>
          </w:p>
        </w:tc>
      </w:tr>
      <w:tr w:rsidR="00905CD0" w:rsidRPr="00905CD0" w14:paraId="3CA3EED8" w14:textId="77777777" w:rsidTr="00281D36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5D00AB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EF68CD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不锈钢镊子筒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9461A8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33422" w14:textId="77777777" w:rsidR="00905CD0" w:rsidRPr="00905CD0" w:rsidRDefault="00905CD0" w:rsidP="00905CD0">
            <w:pPr>
              <w:widowControl/>
              <w:spacing w:line="360" w:lineRule="auto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产品直径80mm，高200mm，有盖，大号。</w:t>
            </w:r>
          </w:p>
        </w:tc>
      </w:tr>
      <w:tr w:rsidR="00905CD0" w:rsidRPr="00905CD0" w14:paraId="409C0C5E" w14:textId="77777777" w:rsidTr="00281D36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0E9CEC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A6FC5F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滤纸式灭菌盒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2CC56C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E6BD9" w14:textId="77777777" w:rsidR="00905CD0" w:rsidRPr="00905CD0" w:rsidRDefault="00905CD0" w:rsidP="00905CD0">
            <w:pPr>
              <w:widowControl/>
              <w:spacing w:line="360" w:lineRule="auto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1、外形长宽高尺寸为480×285×135，滤纸式。</w:t>
            </w: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2、铝合金材质。</w:t>
            </w:r>
          </w:p>
        </w:tc>
      </w:tr>
      <w:tr w:rsidR="00905CD0" w:rsidRPr="00905CD0" w14:paraId="6B5B64CC" w14:textId="77777777" w:rsidTr="00281D36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935641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60C8DD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拔牙钳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06AA8B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94B52" w14:textId="77777777" w:rsidR="00905CD0" w:rsidRPr="00905CD0" w:rsidRDefault="00905CD0" w:rsidP="00905CD0">
            <w:pPr>
              <w:widowControl/>
              <w:spacing w:line="360" w:lineRule="auto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1.总长185mm，直头，头宽5mm，闭合后头部间隙1.5mm。钳柄为直形。</w:t>
            </w:r>
          </w:p>
        </w:tc>
      </w:tr>
      <w:tr w:rsidR="00905CD0" w:rsidRPr="00905CD0" w14:paraId="7EB4648B" w14:textId="77777777" w:rsidTr="00281D36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36E869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7ED930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拔牙钳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5EE680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D6ABA" w14:textId="77777777" w:rsidR="00905CD0" w:rsidRPr="00905CD0" w:rsidRDefault="00905CD0" w:rsidP="00905CD0">
            <w:pPr>
              <w:widowControl/>
              <w:spacing w:line="360" w:lineRule="auto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1.总长190mm，30°弯头，头宽5mm，闭合后头部间隙4.5mm。钳柄弯曲。</w:t>
            </w:r>
          </w:p>
        </w:tc>
      </w:tr>
      <w:tr w:rsidR="00905CD0" w:rsidRPr="00905CD0" w14:paraId="56CFDD0D" w14:textId="77777777" w:rsidTr="00281D36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8215D0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lastRenderedPageBreak/>
              <w:t>33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8BCD5D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拔牙钳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524BD8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455E4" w14:textId="77777777" w:rsidR="00905CD0" w:rsidRPr="00905CD0" w:rsidRDefault="00905CD0" w:rsidP="00905CD0">
            <w:pPr>
              <w:widowControl/>
              <w:spacing w:line="360" w:lineRule="auto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1.总长185mm，40°弯头，头宽7mm。钳柄弯曲。右钳喙上带尖。</w:t>
            </w:r>
          </w:p>
        </w:tc>
      </w:tr>
      <w:tr w:rsidR="00905CD0" w:rsidRPr="00905CD0" w14:paraId="4453EDDB" w14:textId="77777777" w:rsidTr="00281D36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6011A9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928DB6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拔牙钳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5348C6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B9C9C" w14:textId="77777777" w:rsidR="00905CD0" w:rsidRPr="00905CD0" w:rsidRDefault="00905CD0" w:rsidP="00905CD0">
            <w:pPr>
              <w:widowControl/>
              <w:spacing w:line="360" w:lineRule="auto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1.总长185mm，40°弯头，头宽7mm。钳柄弯曲。左钳喙上带尖。</w:t>
            </w:r>
          </w:p>
        </w:tc>
      </w:tr>
      <w:tr w:rsidR="00905CD0" w:rsidRPr="00905CD0" w14:paraId="63802D1C" w14:textId="77777777" w:rsidTr="00281D36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D8B496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94CA04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拔牙钳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16C808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A6D0" w14:textId="77777777" w:rsidR="00905CD0" w:rsidRPr="00905CD0" w:rsidRDefault="00905CD0" w:rsidP="00905CD0">
            <w:pPr>
              <w:widowControl/>
              <w:spacing w:line="360" w:lineRule="auto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1.总长185mm，75°弯头，头宽3.2mm，弯头高度28mm。钳柄直形。</w:t>
            </w:r>
          </w:p>
        </w:tc>
      </w:tr>
      <w:tr w:rsidR="00905CD0" w:rsidRPr="00905CD0" w14:paraId="0B4B422C" w14:textId="77777777" w:rsidTr="00281D36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4F8A2D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74B59E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拔牙钳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683D01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F13C" w14:textId="77777777" w:rsidR="00905CD0" w:rsidRPr="00905CD0" w:rsidRDefault="00905CD0" w:rsidP="00905CD0">
            <w:pPr>
              <w:widowControl/>
              <w:spacing w:line="360" w:lineRule="auto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1.总长180mm，50°弯头，头宽4mm，弯头高度21mm。钳柄弯曲。</w:t>
            </w:r>
          </w:p>
        </w:tc>
      </w:tr>
      <w:tr w:rsidR="00905CD0" w:rsidRPr="00905CD0" w14:paraId="62199AF1" w14:textId="77777777" w:rsidTr="00281D36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364E60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69A225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拔牙钳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7E6D83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C0F08" w14:textId="77777777" w:rsidR="00905CD0" w:rsidRPr="00905CD0" w:rsidRDefault="00905CD0" w:rsidP="00905CD0">
            <w:pPr>
              <w:widowControl/>
              <w:spacing w:line="360" w:lineRule="auto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1.总长180mm，70°弯头，头宽7mm。钳柄直形。喙上带尖。</w:t>
            </w:r>
          </w:p>
        </w:tc>
      </w:tr>
      <w:tr w:rsidR="00905CD0" w:rsidRPr="00905CD0" w14:paraId="71DC0A9A" w14:textId="77777777" w:rsidTr="00281D36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5A0544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88C2E5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拔牙钳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A97FB7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575FC" w14:textId="77777777" w:rsidR="00905CD0" w:rsidRPr="00905CD0" w:rsidRDefault="00905CD0" w:rsidP="00905CD0">
            <w:pPr>
              <w:widowControl/>
              <w:spacing w:line="360" w:lineRule="auto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1.总长145mm，弯头，头宽3.6mm。</w:t>
            </w:r>
          </w:p>
        </w:tc>
      </w:tr>
      <w:tr w:rsidR="00905CD0" w:rsidRPr="00905CD0" w14:paraId="13E26BC4" w14:textId="77777777" w:rsidTr="00281D36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FAFC8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574C9F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拔牙钳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2335BE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1ACE3" w14:textId="77777777" w:rsidR="00905CD0" w:rsidRPr="00905CD0" w:rsidRDefault="00905CD0" w:rsidP="00905CD0">
            <w:pPr>
              <w:widowControl/>
              <w:spacing w:line="360" w:lineRule="auto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1.总长155mm，直头，头宽3.6mm，钳头双弯。</w:t>
            </w:r>
          </w:p>
        </w:tc>
      </w:tr>
      <w:tr w:rsidR="00905CD0" w:rsidRPr="00905CD0" w14:paraId="70DE9032" w14:textId="77777777" w:rsidTr="00281D36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4CF5DF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816AA4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拔牙钳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E4EE85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F2F18" w14:textId="77777777" w:rsidR="00905CD0" w:rsidRPr="00905CD0" w:rsidRDefault="00905CD0" w:rsidP="00905CD0">
            <w:pPr>
              <w:widowControl/>
              <w:spacing w:line="360" w:lineRule="auto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1.总长145mm，弯头，头宽5mm。</w:t>
            </w:r>
          </w:p>
        </w:tc>
      </w:tr>
      <w:tr w:rsidR="00905CD0" w:rsidRPr="00905CD0" w14:paraId="045DBB1C" w14:textId="77777777" w:rsidTr="00281D36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4EBE42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E5B9A0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拔牙钳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0F0C31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357D7" w14:textId="77777777" w:rsidR="00905CD0" w:rsidRPr="00905CD0" w:rsidRDefault="00905CD0" w:rsidP="00905CD0">
            <w:pPr>
              <w:widowControl/>
              <w:spacing w:line="360" w:lineRule="auto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1.总长150mm，钳头双弯，头宽4mm。</w:t>
            </w:r>
          </w:p>
        </w:tc>
      </w:tr>
      <w:tr w:rsidR="00905CD0" w:rsidRPr="00905CD0" w14:paraId="5B6B4B84" w14:textId="77777777" w:rsidTr="00281D36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DFE6C8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A556AF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牙骨锤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B2AC0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3E3E9" w14:textId="77777777" w:rsidR="00905CD0" w:rsidRPr="00905CD0" w:rsidRDefault="00905CD0" w:rsidP="00905CD0">
            <w:pPr>
              <w:widowControl/>
              <w:spacing w:line="360" w:lineRule="auto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1.总长180mm，锤头直径22mm，长度40mm，铝合金手柄。</w:t>
            </w:r>
          </w:p>
        </w:tc>
      </w:tr>
      <w:tr w:rsidR="00905CD0" w:rsidRPr="00905CD0" w14:paraId="2F1504DB" w14:textId="77777777" w:rsidTr="00281D36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3CFA0B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5151D6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石膏调刀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D5069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2CBE6" w14:textId="77777777" w:rsidR="00905CD0" w:rsidRPr="00905CD0" w:rsidRDefault="00905CD0" w:rsidP="00905CD0">
            <w:pPr>
              <w:widowControl/>
              <w:spacing w:line="360" w:lineRule="auto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1.总长1895mm，常规 1R,胶木柄，头宽为18mm，厚度0.7mm。</w:t>
            </w:r>
          </w:p>
        </w:tc>
      </w:tr>
      <w:tr w:rsidR="00905CD0" w:rsidRPr="00905CD0" w14:paraId="28080EFE" w14:textId="77777777" w:rsidTr="00281D36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681847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784A03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牙挺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BC3658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DC554" w14:textId="77777777" w:rsidR="00905CD0" w:rsidRPr="00905CD0" w:rsidRDefault="00905CD0" w:rsidP="00905CD0">
            <w:pPr>
              <w:widowControl/>
              <w:spacing w:line="360" w:lineRule="auto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1.长度150mm，头宽3mm，头尖部厚度0.7mm,直型。</w:t>
            </w:r>
          </w:p>
        </w:tc>
      </w:tr>
      <w:tr w:rsidR="00905CD0" w:rsidRPr="00905CD0" w14:paraId="4D519B39" w14:textId="77777777" w:rsidTr="00281D36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33FA31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12146C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手术刀柄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A65F49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22426" w14:textId="77777777" w:rsidR="00905CD0" w:rsidRPr="00905CD0" w:rsidRDefault="00905CD0" w:rsidP="00905CD0">
            <w:pPr>
              <w:widowControl/>
              <w:spacing w:line="360" w:lineRule="auto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1.总长125mm，3#。</w:t>
            </w:r>
          </w:p>
        </w:tc>
      </w:tr>
      <w:tr w:rsidR="00905CD0" w:rsidRPr="00905CD0" w14:paraId="1ABE8148" w14:textId="77777777" w:rsidTr="00281D36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BCB63E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A84EE0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手术剪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E6C5DC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64A2" w14:textId="77777777" w:rsidR="00905CD0" w:rsidRPr="00905CD0" w:rsidRDefault="00905CD0" w:rsidP="00905CD0">
            <w:pPr>
              <w:widowControl/>
              <w:spacing w:line="360" w:lineRule="auto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1.长115mm，直尖。</w:t>
            </w:r>
          </w:p>
        </w:tc>
      </w:tr>
      <w:tr w:rsidR="00905CD0" w:rsidRPr="00905CD0" w14:paraId="41C9E126" w14:textId="77777777" w:rsidTr="00281D36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726640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C9567A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精细手术剪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76D1F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22031" w14:textId="77777777" w:rsidR="00905CD0" w:rsidRPr="00905CD0" w:rsidRDefault="00905CD0" w:rsidP="00905CD0">
            <w:pPr>
              <w:widowControl/>
              <w:spacing w:line="360" w:lineRule="auto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1.长100mm，头宽0.7mm，头厚0.8mm，直尖，小血管。</w:t>
            </w:r>
          </w:p>
        </w:tc>
      </w:tr>
      <w:tr w:rsidR="00905CD0" w:rsidRPr="00905CD0" w14:paraId="111E15FD" w14:textId="77777777" w:rsidTr="00281D36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CF57A0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6199C0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止血钳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5421B5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DF71E" w14:textId="77777777" w:rsidR="00905CD0" w:rsidRPr="00905CD0" w:rsidRDefault="00905CD0" w:rsidP="00905CD0">
            <w:pPr>
              <w:widowControl/>
              <w:spacing w:line="360" w:lineRule="auto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1.总长140mm，弯型，半齿，头宽2.2mm，头厚2mm。</w:t>
            </w:r>
          </w:p>
        </w:tc>
      </w:tr>
      <w:tr w:rsidR="00905CD0" w:rsidRPr="00905CD0" w14:paraId="3024DE2C" w14:textId="77777777" w:rsidTr="00281D36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3E4774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47FDFD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医用镊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E7AC60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CB412" w14:textId="77777777" w:rsidR="00905CD0" w:rsidRPr="00905CD0" w:rsidRDefault="00905CD0" w:rsidP="00905CD0">
            <w:pPr>
              <w:widowControl/>
              <w:spacing w:line="360" w:lineRule="auto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1.总长125mm，直型，横齿。</w:t>
            </w:r>
          </w:p>
        </w:tc>
      </w:tr>
      <w:tr w:rsidR="00905CD0" w:rsidRPr="00905CD0" w14:paraId="59F51869" w14:textId="77777777" w:rsidTr="00281D36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C0A57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D5629A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牙周袋探针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349439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7264C" w14:textId="77777777" w:rsidR="00905CD0" w:rsidRPr="00905CD0" w:rsidRDefault="00905CD0" w:rsidP="00905CD0">
            <w:pPr>
              <w:widowControl/>
              <w:spacing w:line="360" w:lineRule="auto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1.总长160mm，1-15，粗圆柄。</w:t>
            </w:r>
          </w:p>
        </w:tc>
      </w:tr>
      <w:tr w:rsidR="00905CD0" w:rsidRPr="00905CD0" w14:paraId="01E5394A" w14:textId="77777777" w:rsidTr="00281D36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B65614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110041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刮治器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437FED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F776C" w14:textId="77777777" w:rsidR="00905CD0" w:rsidRPr="00905CD0" w:rsidRDefault="00905CD0" w:rsidP="00905CD0">
            <w:pPr>
              <w:widowControl/>
              <w:spacing w:line="360" w:lineRule="auto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1.总长170mm，5#-6#，双头，硅胶柄。</w:t>
            </w:r>
          </w:p>
        </w:tc>
      </w:tr>
      <w:tr w:rsidR="00905CD0" w:rsidRPr="00905CD0" w14:paraId="196F4881" w14:textId="77777777" w:rsidTr="00281D36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D37132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A768A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刮治器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9261C7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DDA60" w14:textId="77777777" w:rsidR="00905CD0" w:rsidRPr="00905CD0" w:rsidRDefault="00905CD0" w:rsidP="00905CD0">
            <w:pPr>
              <w:widowControl/>
              <w:spacing w:line="360" w:lineRule="auto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1.总长170mm，7#-8#，双头，硅胶柄。</w:t>
            </w:r>
          </w:p>
        </w:tc>
      </w:tr>
      <w:tr w:rsidR="00905CD0" w:rsidRPr="00905CD0" w14:paraId="3A7C8E23" w14:textId="77777777" w:rsidTr="00281D36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3D361B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1A153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刮治器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A695C4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C44E9" w14:textId="77777777" w:rsidR="00905CD0" w:rsidRPr="00905CD0" w:rsidRDefault="00905CD0" w:rsidP="00905CD0">
            <w:pPr>
              <w:widowControl/>
              <w:spacing w:line="360" w:lineRule="auto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1.总长170mm，9#-10#，双头，硅胶柄。</w:t>
            </w:r>
          </w:p>
        </w:tc>
      </w:tr>
      <w:tr w:rsidR="00905CD0" w:rsidRPr="00905CD0" w14:paraId="06CEF7A3" w14:textId="77777777" w:rsidTr="00281D36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65B958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843CA2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刮治器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1700A0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FB1A5" w14:textId="77777777" w:rsidR="00905CD0" w:rsidRPr="00905CD0" w:rsidRDefault="00905CD0" w:rsidP="00905CD0">
            <w:pPr>
              <w:widowControl/>
              <w:spacing w:line="360" w:lineRule="auto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1.总长175mm，11#-12#，双头，硅胶柄。</w:t>
            </w:r>
          </w:p>
        </w:tc>
      </w:tr>
      <w:tr w:rsidR="00905CD0" w:rsidRPr="00905CD0" w14:paraId="69BAA4A0" w14:textId="77777777" w:rsidTr="00281D36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FEE2E2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52DA8E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刮治器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976D5A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AE187" w14:textId="77777777" w:rsidR="00905CD0" w:rsidRPr="00905CD0" w:rsidRDefault="00905CD0" w:rsidP="00905CD0">
            <w:pPr>
              <w:widowControl/>
              <w:spacing w:line="360" w:lineRule="auto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1.总长175mm，13#-14#，双头，硅胶柄。</w:t>
            </w:r>
          </w:p>
        </w:tc>
      </w:tr>
      <w:tr w:rsidR="00905CD0" w:rsidRPr="00905CD0" w14:paraId="29C85FBE" w14:textId="77777777" w:rsidTr="00281D36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4A6AE3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F35B5C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手机（快）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04AA8C" w14:textId="77777777" w:rsidR="00905CD0" w:rsidRPr="00905CD0" w:rsidRDefault="00905CD0" w:rsidP="00905CD0">
            <w:pPr>
              <w:spacing w:line="360" w:lineRule="auto"/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F7355" w14:textId="77777777" w:rsidR="00905CD0" w:rsidRPr="00905CD0" w:rsidRDefault="00905CD0" w:rsidP="00905CD0">
            <w:pPr>
              <w:widowControl/>
              <w:spacing w:line="360" w:lineRule="auto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一体结构，进口轴承。直连式4孔，端面四孔喷雾，带快换接头，防回吸，转速≥300000转/分钟，可进行135℃高</w:t>
            </w: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lastRenderedPageBreak/>
              <w:t>温和真空灭菌消毒。</w:t>
            </w:r>
          </w:p>
        </w:tc>
      </w:tr>
      <w:tr w:rsidR="00905CD0" w:rsidRPr="00905CD0" w14:paraId="3E86E6D3" w14:textId="77777777" w:rsidTr="00281D36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0DCA07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Calibri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Calibri"/>
                <w:color w:val="000000" w:themeColor="text1"/>
                <w:kern w:val="0"/>
                <w:sz w:val="24"/>
                <w:szCs w:val="24"/>
                <w:lang w:bidi="ar"/>
              </w:rPr>
              <w:lastRenderedPageBreak/>
              <w:t>57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0C2564" w14:textId="77777777" w:rsidR="00905CD0" w:rsidRPr="00905CD0" w:rsidRDefault="00905CD0" w:rsidP="00905CD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手机（慢）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0345AB" w14:textId="77777777" w:rsidR="00905CD0" w:rsidRPr="00905CD0" w:rsidRDefault="00905CD0" w:rsidP="00905CD0">
            <w:pPr>
              <w:spacing w:line="360" w:lineRule="auto"/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490E1" w14:textId="77777777" w:rsidR="00905CD0" w:rsidRPr="00905CD0" w:rsidRDefault="00905CD0" w:rsidP="00905CD0">
            <w:pPr>
              <w:widowControl/>
              <w:spacing w:line="360" w:lineRule="auto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905CD0"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含直机、弯机、马达。直机：冷却形式为外部雾化冷却，可拆卸式喷雾座。转速≥20000转/分钟，可进行135℃高温和真空灭菌消毒。</w:t>
            </w:r>
          </w:p>
        </w:tc>
      </w:tr>
    </w:tbl>
    <w:p w14:paraId="5851F362" w14:textId="77777777" w:rsidR="00905CD0" w:rsidRPr="00905CD0" w:rsidRDefault="00905CD0" w:rsidP="00905CD0">
      <w:pPr>
        <w:pStyle w:val="B2"/>
        <w:numPr>
          <w:ilvl w:val="0"/>
          <w:numId w:val="0"/>
        </w:numPr>
        <w:spacing w:line="360" w:lineRule="auto"/>
        <w:ind w:leftChars="100" w:left="210" w:firstLineChars="100" w:firstLine="241"/>
        <w:rPr>
          <w:color w:val="000000" w:themeColor="text1"/>
        </w:rPr>
      </w:pPr>
      <w:r w:rsidRPr="00905CD0">
        <w:rPr>
          <w:rFonts w:hint="eastAsia"/>
          <w:color w:val="000000" w:themeColor="text1"/>
        </w:rPr>
        <w:t>品目四、超声波清洗机（含纯水机）</w:t>
      </w:r>
      <w:r w:rsidRPr="00905CD0">
        <w:rPr>
          <w:rFonts w:hint="eastAsia"/>
          <w:color w:val="000000" w:themeColor="text1"/>
        </w:rPr>
        <w:t>*1</w:t>
      </w:r>
      <w:r w:rsidRPr="00905CD0">
        <w:rPr>
          <w:rFonts w:hint="eastAsia"/>
          <w:color w:val="000000" w:themeColor="text1"/>
        </w:rPr>
        <w:t>台</w:t>
      </w:r>
    </w:p>
    <w:p w14:paraId="5AF2E26C" w14:textId="77777777" w:rsidR="00905CD0" w:rsidRPr="00905CD0" w:rsidRDefault="00905CD0" w:rsidP="00905CD0">
      <w:pPr>
        <w:spacing w:line="360" w:lineRule="auto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905CD0">
        <w:rPr>
          <w:rFonts w:ascii="仿宋" w:eastAsia="仿宋" w:hAnsi="仿宋" w:hint="eastAsia"/>
          <w:color w:val="000000" w:themeColor="text1"/>
          <w:sz w:val="24"/>
          <w:szCs w:val="24"/>
        </w:rPr>
        <w:t>1.材质：设备所有板件及内胆采用全新不锈钢焊接，厚度≥2.0mm。</w:t>
      </w:r>
    </w:p>
    <w:p w14:paraId="32E531AF" w14:textId="77777777" w:rsidR="00905CD0" w:rsidRPr="00905CD0" w:rsidRDefault="00905CD0" w:rsidP="00905CD0">
      <w:pPr>
        <w:spacing w:line="360" w:lineRule="auto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905CD0">
        <w:rPr>
          <w:rFonts w:ascii="仿宋" w:eastAsia="仿宋" w:hAnsi="仿宋" w:hint="eastAsia"/>
          <w:color w:val="000000" w:themeColor="text1"/>
          <w:sz w:val="24"/>
          <w:szCs w:val="24"/>
        </w:rPr>
        <w:t>2.▲多级水位控制：自动模式下具有高低两种水位选择，可根据清洗量选择合适的水位；手动模式下可以任意控制水位。浸泡容量（L）：≥80。</w:t>
      </w:r>
    </w:p>
    <w:p w14:paraId="1DAFE85C" w14:textId="77777777" w:rsidR="00905CD0" w:rsidRPr="00905CD0" w:rsidRDefault="00905CD0" w:rsidP="00905CD0">
      <w:pPr>
        <w:spacing w:line="360" w:lineRule="auto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905CD0">
        <w:rPr>
          <w:rFonts w:ascii="仿宋" w:eastAsia="仿宋" w:hAnsi="仿宋" w:hint="eastAsia"/>
          <w:color w:val="000000" w:themeColor="text1"/>
          <w:sz w:val="24"/>
          <w:szCs w:val="24"/>
        </w:rPr>
        <w:t>3.加热方式：电加热，循环加热，溶液内部温差≤1℃；</w:t>
      </w:r>
    </w:p>
    <w:p w14:paraId="0071C67A" w14:textId="77777777" w:rsidR="00905CD0" w:rsidRPr="00905CD0" w:rsidRDefault="00905CD0" w:rsidP="00905CD0">
      <w:pPr>
        <w:spacing w:line="360" w:lineRule="auto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905CD0">
        <w:rPr>
          <w:rFonts w:ascii="仿宋" w:eastAsia="仿宋" w:hAnsi="仿宋" w:hint="eastAsia"/>
          <w:color w:val="000000" w:themeColor="text1"/>
          <w:sz w:val="24"/>
          <w:szCs w:val="24"/>
        </w:rPr>
        <w:t>4.▲超声频率：三频超声清洗，多频清洗 更精细、更彻底。</w:t>
      </w:r>
    </w:p>
    <w:p w14:paraId="27D7DA83" w14:textId="77777777" w:rsidR="00905CD0" w:rsidRPr="00905CD0" w:rsidRDefault="00905CD0" w:rsidP="00905CD0">
      <w:pPr>
        <w:spacing w:line="360" w:lineRule="auto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905CD0">
        <w:rPr>
          <w:rFonts w:ascii="仿宋" w:eastAsia="仿宋" w:hAnsi="仿宋" w:hint="eastAsia"/>
          <w:color w:val="000000" w:themeColor="text1"/>
          <w:sz w:val="24"/>
          <w:szCs w:val="24"/>
        </w:rPr>
        <w:t>5.超声系统：发生器自主激发式频率转换；换能器工业级高Q值换能器，机电转化效率≥90%；</w:t>
      </w:r>
    </w:p>
    <w:p w14:paraId="1EE6A32B" w14:textId="77777777" w:rsidR="00905CD0" w:rsidRPr="00905CD0" w:rsidRDefault="00905CD0" w:rsidP="00905CD0">
      <w:pPr>
        <w:spacing w:line="360" w:lineRule="auto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905CD0">
        <w:rPr>
          <w:rFonts w:ascii="仿宋" w:eastAsia="仿宋" w:hAnsi="仿宋" w:hint="eastAsia"/>
          <w:color w:val="000000" w:themeColor="text1"/>
          <w:sz w:val="24"/>
          <w:szCs w:val="24"/>
        </w:rPr>
        <w:t>6.控制方式：采用工业级单片机芯片，触摸按键操作；应具有故障自动检测功能和独立的电源控制模块</w:t>
      </w:r>
    </w:p>
    <w:p w14:paraId="110E63DB" w14:textId="77777777" w:rsidR="00905CD0" w:rsidRPr="00905CD0" w:rsidRDefault="00905CD0" w:rsidP="00905CD0">
      <w:pPr>
        <w:spacing w:line="360" w:lineRule="auto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905CD0">
        <w:rPr>
          <w:rFonts w:ascii="仿宋" w:eastAsia="仿宋" w:hAnsi="仿宋" w:hint="eastAsia"/>
          <w:color w:val="000000" w:themeColor="text1"/>
          <w:sz w:val="24"/>
          <w:szCs w:val="24"/>
        </w:rPr>
        <w:t>7.安全保护：低水位保护功能：水位低时自动停止加热管加热和超声清洗，自动注水；超时保护功能：进水超过设定时间，停止进水，防止水流溢出；电机过流保护；加热管干烧保护</w:t>
      </w:r>
    </w:p>
    <w:p w14:paraId="70197F5E" w14:textId="77777777" w:rsidR="00905CD0" w:rsidRPr="00905CD0" w:rsidRDefault="00905CD0" w:rsidP="00905CD0">
      <w:pPr>
        <w:spacing w:line="360" w:lineRule="auto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905CD0">
        <w:rPr>
          <w:rFonts w:ascii="仿宋" w:eastAsia="仿宋" w:hAnsi="仿宋" w:hint="eastAsia"/>
          <w:color w:val="000000" w:themeColor="text1"/>
          <w:sz w:val="24"/>
          <w:szCs w:val="24"/>
        </w:rPr>
        <w:t>8.精密器械筐:配备2只精密器械承载篮筐。</w:t>
      </w:r>
    </w:p>
    <w:p w14:paraId="1D382130" w14:textId="77777777" w:rsidR="00905CD0" w:rsidRPr="00905CD0" w:rsidRDefault="00905CD0" w:rsidP="00905CD0">
      <w:pPr>
        <w:spacing w:line="360" w:lineRule="auto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905CD0">
        <w:rPr>
          <w:rFonts w:ascii="仿宋" w:eastAsia="仿宋" w:hAnsi="仿宋" w:hint="eastAsia"/>
          <w:color w:val="000000" w:themeColor="text1"/>
          <w:sz w:val="24"/>
          <w:szCs w:val="24"/>
        </w:rPr>
        <w:t>9.纯水机技术参数：</w:t>
      </w:r>
    </w:p>
    <w:p w14:paraId="0D5DFD31" w14:textId="77777777" w:rsidR="00905CD0" w:rsidRPr="00905CD0" w:rsidRDefault="00905CD0" w:rsidP="00905CD0">
      <w:pPr>
        <w:spacing w:line="360" w:lineRule="auto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905CD0">
        <w:rPr>
          <w:rFonts w:ascii="仿宋" w:eastAsia="仿宋" w:hAnsi="仿宋" w:hint="eastAsia"/>
          <w:color w:val="000000" w:themeColor="text1"/>
          <w:sz w:val="24"/>
          <w:szCs w:val="24"/>
        </w:rPr>
        <w:t>▲9.1 出水水质符和国标GB/T6682-2008 符合一级水要求(具备第三方检测报告），颗粒和细菌截留率：≥99%。</w:t>
      </w:r>
    </w:p>
    <w:p w14:paraId="69C6F09A" w14:textId="77777777" w:rsidR="00905CD0" w:rsidRPr="00905CD0" w:rsidRDefault="00905CD0" w:rsidP="00905CD0">
      <w:pPr>
        <w:spacing w:line="360" w:lineRule="auto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905CD0">
        <w:rPr>
          <w:rFonts w:ascii="仿宋" w:eastAsia="仿宋" w:hAnsi="仿宋" w:hint="eastAsia"/>
          <w:color w:val="000000" w:themeColor="text1"/>
          <w:sz w:val="24"/>
          <w:szCs w:val="24"/>
        </w:rPr>
        <w:t>9.2出水压力：≥0.25Mpa</w:t>
      </w:r>
    </w:p>
    <w:p w14:paraId="10093FCE" w14:textId="77777777" w:rsidR="00905CD0" w:rsidRPr="00905CD0" w:rsidRDefault="00905CD0" w:rsidP="00905CD0">
      <w:pPr>
        <w:spacing w:line="360" w:lineRule="auto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905CD0">
        <w:rPr>
          <w:rFonts w:ascii="仿宋" w:eastAsia="仿宋" w:hAnsi="仿宋" w:hint="eastAsia"/>
          <w:color w:val="000000" w:themeColor="text1"/>
          <w:sz w:val="24"/>
          <w:szCs w:val="24"/>
        </w:rPr>
        <w:t>9.3产水量（25℃）：≥200升/小时</w:t>
      </w:r>
    </w:p>
    <w:p w14:paraId="4DE17EFA" w14:textId="77777777" w:rsidR="00905CD0" w:rsidRPr="00905CD0" w:rsidRDefault="00905CD0" w:rsidP="00905CD0">
      <w:pPr>
        <w:spacing w:line="360" w:lineRule="auto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905CD0">
        <w:rPr>
          <w:rFonts w:ascii="仿宋" w:eastAsia="仿宋" w:hAnsi="仿宋" w:hint="eastAsia"/>
          <w:color w:val="000000" w:themeColor="text1"/>
          <w:sz w:val="24"/>
          <w:szCs w:val="24"/>
        </w:rPr>
        <w:t>9.4瞬间出水量：≥4000mL/min（满水时）</w:t>
      </w:r>
    </w:p>
    <w:p w14:paraId="5ED11F0D" w14:textId="77777777" w:rsidR="00905CD0" w:rsidRPr="00905CD0" w:rsidRDefault="00905CD0" w:rsidP="00905CD0">
      <w:pPr>
        <w:spacing w:line="360" w:lineRule="auto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905CD0">
        <w:rPr>
          <w:rFonts w:ascii="仿宋" w:eastAsia="仿宋" w:hAnsi="仿宋" w:hint="eastAsia"/>
          <w:color w:val="000000" w:themeColor="text1"/>
          <w:sz w:val="24"/>
          <w:szCs w:val="24"/>
        </w:rPr>
        <w:t>9.5出水口:2个RO反渗透水，2个DI去离子水</w:t>
      </w:r>
    </w:p>
    <w:p w14:paraId="17A11496" w14:textId="77777777" w:rsidR="00905CD0" w:rsidRPr="00905CD0" w:rsidRDefault="00905CD0" w:rsidP="00905CD0">
      <w:pPr>
        <w:spacing w:line="360" w:lineRule="auto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905CD0">
        <w:rPr>
          <w:rFonts w:ascii="仿宋" w:eastAsia="仿宋" w:hAnsi="仿宋" w:hint="eastAsia"/>
          <w:color w:val="000000" w:themeColor="text1"/>
          <w:sz w:val="24"/>
          <w:szCs w:val="24"/>
        </w:rPr>
        <w:t>9.6水质检测方式：电极实时监测水质</w:t>
      </w:r>
    </w:p>
    <w:p w14:paraId="199F7052" w14:textId="77777777" w:rsidR="00905CD0" w:rsidRPr="00905CD0" w:rsidRDefault="00905CD0" w:rsidP="00905CD0">
      <w:pPr>
        <w:spacing w:line="360" w:lineRule="auto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905CD0">
        <w:rPr>
          <w:rFonts w:ascii="仿宋" w:eastAsia="仿宋" w:hAnsi="仿宋" w:hint="eastAsia"/>
          <w:color w:val="000000" w:themeColor="text1"/>
          <w:sz w:val="24"/>
          <w:szCs w:val="24"/>
        </w:rPr>
        <w:t>9.7标配水机状态指示灯，以及耗材报警指示灯</w:t>
      </w:r>
    </w:p>
    <w:p w14:paraId="14A4CB9D" w14:textId="77777777" w:rsidR="00905CD0" w:rsidRPr="00905CD0" w:rsidRDefault="00905CD0" w:rsidP="00905CD0">
      <w:pPr>
        <w:spacing w:line="360" w:lineRule="auto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905CD0">
        <w:rPr>
          <w:rFonts w:ascii="仿宋" w:eastAsia="仿宋" w:hAnsi="仿宋" w:hint="eastAsia"/>
          <w:color w:val="000000" w:themeColor="text1"/>
          <w:sz w:val="24"/>
          <w:szCs w:val="24"/>
        </w:rPr>
        <w:t>9.8全自动控制，水少自动产水，水满自动停机</w:t>
      </w:r>
    </w:p>
    <w:p w14:paraId="11240700" w14:textId="77777777" w:rsidR="00905CD0" w:rsidRPr="00905CD0" w:rsidRDefault="00905CD0" w:rsidP="00905CD0">
      <w:pPr>
        <w:spacing w:line="360" w:lineRule="auto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905CD0">
        <w:rPr>
          <w:rFonts w:ascii="仿宋" w:eastAsia="仿宋" w:hAnsi="仿宋" w:hint="eastAsia"/>
          <w:color w:val="000000" w:themeColor="text1"/>
          <w:sz w:val="24"/>
          <w:szCs w:val="24"/>
        </w:rPr>
        <w:t>9.9高压保护，高压状态下设备报警停机,标配减压阀，避免进水压力过高</w:t>
      </w:r>
    </w:p>
    <w:p w14:paraId="2E2D50FC" w14:textId="77777777" w:rsidR="00905CD0" w:rsidRPr="00905CD0" w:rsidRDefault="00905CD0" w:rsidP="00905CD0">
      <w:pPr>
        <w:pStyle w:val="B2"/>
        <w:numPr>
          <w:ilvl w:val="0"/>
          <w:numId w:val="0"/>
        </w:numPr>
        <w:spacing w:line="360" w:lineRule="auto"/>
        <w:ind w:leftChars="100" w:left="210" w:firstLineChars="100" w:firstLine="241"/>
        <w:rPr>
          <w:color w:val="000000" w:themeColor="text1"/>
        </w:rPr>
      </w:pPr>
      <w:r w:rsidRPr="00905CD0">
        <w:rPr>
          <w:rFonts w:hint="eastAsia"/>
          <w:color w:val="000000" w:themeColor="text1"/>
        </w:rPr>
        <w:t>品目五、台式真空灭菌器</w:t>
      </w:r>
      <w:r w:rsidRPr="00905CD0">
        <w:rPr>
          <w:rFonts w:hint="eastAsia"/>
          <w:color w:val="000000" w:themeColor="text1"/>
        </w:rPr>
        <w:t>*1</w:t>
      </w:r>
      <w:r w:rsidRPr="00905CD0">
        <w:rPr>
          <w:rFonts w:hint="eastAsia"/>
          <w:color w:val="000000" w:themeColor="text1"/>
        </w:rPr>
        <w:t>台</w:t>
      </w:r>
    </w:p>
    <w:p w14:paraId="1B88A00D" w14:textId="77777777" w:rsidR="00905CD0" w:rsidRPr="00905CD0" w:rsidRDefault="00905CD0" w:rsidP="00905CD0">
      <w:pPr>
        <w:spacing w:line="360" w:lineRule="auto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905CD0">
        <w:rPr>
          <w:rFonts w:ascii="仿宋" w:eastAsia="仿宋" w:hAnsi="仿宋" w:hint="eastAsia"/>
          <w:color w:val="000000" w:themeColor="text1"/>
          <w:sz w:val="24"/>
          <w:szCs w:val="24"/>
        </w:rPr>
        <w:lastRenderedPageBreak/>
        <w:t>1</w:t>
      </w:r>
      <w:r w:rsidRPr="00905CD0">
        <w:rPr>
          <w:rFonts w:ascii="仿宋" w:eastAsia="仿宋" w:hAnsi="仿宋" w:hint="eastAsia"/>
          <w:color w:val="000000" w:themeColor="text1"/>
          <w:sz w:val="24"/>
          <w:szCs w:val="24"/>
        </w:rPr>
        <w:tab/>
        <w:t>主体</w:t>
      </w:r>
    </w:p>
    <w:p w14:paraId="6370D7A8" w14:textId="77777777" w:rsidR="00905CD0" w:rsidRPr="00905CD0" w:rsidRDefault="00905CD0" w:rsidP="00905CD0">
      <w:pPr>
        <w:spacing w:line="360" w:lineRule="auto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905CD0">
        <w:rPr>
          <w:rFonts w:ascii="仿宋" w:eastAsia="仿宋" w:hAnsi="仿宋" w:hint="eastAsia"/>
          <w:color w:val="000000" w:themeColor="text1"/>
          <w:sz w:val="24"/>
          <w:szCs w:val="24"/>
        </w:rPr>
        <w:t>1.1</w:t>
      </w:r>
      <w:r w:rsidRPr="00905CD0">
        <w:rPr>
          <w:rFonts w:ascii="仿宋" w:eastAsia="仿宋" w:hAnsi="仿宋" w:hint="eastAsia"/>
          <w:color w:val="000000" w:themeColor="text1"/>
          <w:sz w:val="24"/>
          <w:szCs w:val="24"/>
        </w:rPr>
        <w:tab/>
        <w:t>容积：≥45L</w:t>
      </w:r>
    </w:p>
    <w:p w14:paraId="7B0E2610" w14:textId="77777777" w:rsidR="00905CD0" w:rsidRPr="00905CD0" w:rsidRDefault="00905CD0" w:rsidP="00905CD0">
      <w:pPr>
        <w:spacing w:line="360" w:lineRule="auto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905CD0">
        <w:rPr>
          <w:rFonts w:ascii="仿宋" w:eastAsia="仿宋" w:hAnsi="仿宋" w:hint="eastAsia"/>
          <w:color w:val="000000" w:themeColor="text1"/>
          <w:sz w:val="24"/>
          <w:szCs w:val="24"/>
        </w:rPr>
        <w:t>1.2</w:t>
      </w:r>
      <w:r w:rsidRPr="00905CD0">
        <w:rPr>
          <w:rFonts w:ascii="仿宋" w:eastAsia="仿宋" w:hAnsi="仿宋" w:hint="eastAsia"/>
          <w:color w:val="000000" w:themeColor="text1"/>
          <w:sz w:val="24"/>
          <w:szCs w:val="24"/>
        </w:rPr>
        <w:tab/>
        <w:t>材质：优质不锈钢</w:t>
      </w:r>
    </w:p>
    <w:p w14:paraId="68D73270" w14:textId="77777777" w:rsidR="00905CD0" w:rsidRPr="00905CD0" w:rsidRDefault="00905CD0" w:rsidP="00905CD0">
      <w:pPr>
        <w:spacing w:line="360" w:lineRule="auto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905CD0">
        <w:rPr>
          <w:rFonts w:ascii="仿宋" w:eastAsia="仿宋" w:hAnsi="仿宋" w:hint="eastAsia"/>
          <w:color w:val="000000" w:themeColor="text1"/>
          <w:sz w:val="24"/>
          <w:szCs w:val="24"/>
        </w:rPr>
        <w:t>1.3</w:t>
      </w:r>
      <w:r w:rsidRPr="00905CD0">
        <w:rPr>
          <w:rFonts w:ascii="仿宋" w:eastAsia="仿宋" w:hAnsi="仿宋" w:hint="eastAsia"/>
          <w:color w:val="000000" w:themeColor="text1"/>
          <w:sz w:val="24"/>
          <w:szCs w:val="24"/>
        </w:rPr>
        <w:tab/>
        <w:t>设计压力：-0.1/0.3Mpa</w:t>
      </w:r>
    </w:p>
    <w:p w14:paraId="22B6F1FE" w14:textId="77777777" w:rsidR="00905CD0" w:rsidRPr="00905CD0" w:rsidRDefault="00905CD0" w:rsidP="00905CD0">
      <w:pPr>
        <w:spacing w:line="360" w:lineRule="auto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905CD0">
        <w:rPr>
          <w:rFonts w:ascii="仿宋" w:eastAsia="仿宋" w:hAnsi="仿宋" w:hint="eastAsia"/>
          <w:color w:val="000000" w:themeColor="text1"/>
          <w:sz w:val="24"/>
          <w:szCs w:val="24"/>
        </w:rPr>
        <w:t>1.4</w:t>
      </w:r>
      <w:r w:rsidRPr="00905CD0">
        <w:rPr>
          <w:rFonts w:ascii="仿宋" w:eastAsia="仿宋" w:hAnsi="仿宋" w:hint="eastAsia"/>
          <w:color w:val="000000" w:themeColor="text1"/>
          <w:sz w:val="24"/>
          <w:szCs w:val="24"/>
        </w:rPr>
        <w:tab/>
        <w:t>使用寿命：≥5年</w:t>
      </w:r>
    </w:p>
    <w:p w14:paraId="5F6E680D" w14:textId="77777777" w:rsidR="00905CD0" w:rsidRPr="00905CD0" w:rsidRDefault="00905CD0" w:rsidP="00905CD0">
      <w:pPr>
        <w:spacing w:line="360" w:lineRule="auto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905CD0">
        <w:rPr>
          <w:rFonts w:ascii="仿宋" w:eastAsia="仿宋" w:hAnsi="仿宋" w:hint="eastAsia"/>
          <w:color w:val="000000" w:themeColor="text1"/>
          <w:sz w:val="24"/>
          <w:szCs w:val="24"/>
        </w:rPr>
        <w:t>1.5 灭菌温度：121摄氏度，134摄氏度。</w:t>
      </w:r>
    </w:p>
    <w:p w14:paraId="299A9F34" w14:textId="77777777" w:rsidR="00905CD0" w:rsidRPr="00905CD0" w:rsidRDefault="00905CD0" w:rsidP="00905CD0">
      <w:pPr>
        <w:spacing w:line="360" w:lineRule="auto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905CD0">
        <w:rPr>
          <w:rFonts w:ascii="仿宋" w:eastAsia="仿宋" w:hAnsi="仿宋" w:hint="eastAsia"/>
          <w:color w:val="000000" w:themeColor="text1"/>
          <w:sz w:val="24"/>
          <w:szCs w:val="24"/>
        </w:rPr>
        <w:t>2</w:t>
      </w:r>
      <w:r w:rsidRPr="00905CD0">
        <w:rPr>
          <w:rFonts w:ascii="仿宋" w:eastAsia="仿宋" w:hAnsi="仿宋" w:hint="eastAsia"/>
          <w:color w:val="000000" w:themeColor="text1"/>
          <w:sz w:val="24"/>
          <w:szCs w:val="24"/>
        </w:rPr>
        <w:tab/>
        <w:t>密封门</w:t>
      </w:r>
    </w:p>
    <w:p w14:paraId="2BDA579F" w14:textId="77777777" w:rsidR="00905CD0" w:rsidRPr="00905CD0" w:rsidRDefault="00905CD0" w:rsidP="00905CD0">
      <w:pPr>
        <w:spacing w:line="360" w:lineRule="auto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905CD0">
        <w:rPr>
          <w:rFonts w:ascii="仿宋" w:eastAsia="仿宋" w:hAnsi="仿宋" w:hint="eastAsia"/>
          <w:color w:val="000000" w:themeColor="text1"/>
          <w:sz w:val="24"/>
          <w:szCs w:val="24"/>
        </w:rPr>
        <w:t>2.1</w:t>
      </w:r>
      <w:r w:rsidRPr="00905CD0">
        <w:rPr>
          <w:rFonts w:ascii="仿宋" w:eastAsia="仿宋" w:hAnsi="仿宋" w:hint="eastAsia"/>
          <w:color w:val="000000" w:themeColor="text1"/>
          <w:sz w:val="24"/>
          <w:szCs w:val="24"/>
        </w:rPr>
        <w:tab/>
        <w:t>门板：拉伸门板，材料厚度≥2.5mm</w:t>
      </w:r>
    </w:p>
    <w:p w14:paraId="72603E68" w14:textId="77777777" w:rsidR="00905CD0" w:rsidRPr="00905CD0" w:rsidRDefault="00905CD0" w:rsidP="00905CD0">
      <w:pPr>
        <w:spacing w:line="360" w:lineRule="auto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905CD0">
        <w:rPr>
          <w:rFonts w:ascii="仿宋" w:eastAsia="仿宋" w:hAnsi="仿宋" w:hint="eastAsia"/>
          <w:color w:val="000000" w:themeColor="text1"/>
          <w:sz w:val="24"/>
          <w:szCs w:val="24"/>
        </w:rPr>
        <w:t>2.2</w:t>
      </w:r>
      <w:r w:rsidRPr="00905CD0">
        <w:rPr>
          <w:rFonts w:ascii="仿宋" w:eastAsia="仿宋" w:hAnsi="仿宋" w:hint="eastAsia"/>
          <w:color w:val="000000" w:themeColor="text1"/>
          <w:sz w:val="24"/>
          <w:szCs w:val="24"/>
        </w:rPr>
        <w:tab/>
        <w:t>开关门方式：自动式快开门</w:t>
      </w:r>
    </w:p>
    <w:p w14:paraId="71471F34" w14:textId="77777777" w:rsidR="00905CD0" w:rsidRPr="00905CD0" w:rsidRDefault="00905CD0" w:rsidP="00905CD0">
      <w:pPr>
        <w:spacing w:line="360" w:lineRule="auto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905CD0">
        <w:rPr>
          <w:rFonts w:ascii="仿宋" w:eastAsia="仿宋" w:hAnsi="仿宋" w:hint="eastAsia"/>
          <w:color w:val="000000" w:themeColor="text1"/>
          <w:sz w:val="24"/>
          <w:szCs w:val="24"/>
        </w:rPr>
        <w:t>▲2.4</w:t>
      </w:r>
      <w:r w:rsidRPr="00905CD0">
        <w:rPr>
          <w:rFonts w:ascii="仿宋" w:eastAsia="仿宋" w:hAnsi="仿宋" w:hint="eastAsia"/>
          <w:color w:val="000000" w:themeColor="text1"/>
          <w:sz w:val="24"/>
          <w:szCs w:val="24"/>
        </w:rPr>
        <w:tab/>
        <w:t>安全联锁：压力安全联锁装置门只有关闭到位，电源才能接通加热产生蒸汽；内室有压力，门无法打开。</w:t>
      </w:r>
    </w:p>
    <w:p w14:paraId="5084FECF" w14:textId="77777777" w:rsidR="00905CD0" w:rsidRPr="00905CD0" w:rsidRDefault="00905CD0" w:rsidP="00905CD0">
      <w:pPr>
        <w:spacing w:line="360" w:lineRule="auto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905CD0">
        <w:rPr>
          <w:rFonts w:ascii="仿宋" w:eastAsia="仿宋" w:hAnsi="仿宋" w:hint="eastAsia"/>
          <w:color w:val="000000" w:themeColor="text1"/>
          <w:sz w:val="24"/>
          <w:szCs w:val="24"/>
        </w:rPr>
        <w:t>2.5</w:t>
      </w:r>
      <w:r w:rsidRPr="00905CD0">
        <w:rPr>
          <w:rFonts w:ascii="仿宋" w:eastAsia="仿宋" w:hAnsi="仿宋" w:hint="eastAsia"/>
          <w:color w:val="000000" w:themeColor="text1"/>
          <w:sz w:val="24"/>
          <w:szCs w:val="24"/>
        </w:rPr>
        <w:tab/>
        <w:t>门密封方式：自胀式密封胶圈，采用透明医用硅橡胶模压而成。</w:t>
      </w:r>
    </w:p>
    <w:p w14:paraId="19301ADA" w14:textId="77777777" w:rsidR="00905CD0" w:rsidRPr="00905CD0" w:rsidRDefault="00905CD0" w:rsidP="00905CD0">
      <w:pPr>
        <w:spacing w:line="360" w:lineRule="auto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905CD0">
        <w:rPr>
          <w:rFonts w:ascii="仿宋" w:eastAsia="仿宋" w:hAnsi="仿宋" w:hint="eastAsia"/>
          <w:color w:val="000000" w:themeColor="text1"/>
          <w:sz w:val="24"/>
          <w:szCs w:val="24"/>
        </w:rPr>
        <w:t>3</w:t>
      </w:r>
      <w:r w:rsidRPr="00905CD0">
        <w:rPr>
          <w:rFonts w:ascii="仿宋" w:eastAsia="仿宋" w:hAnsi="仿宋" w:hint="eastAsia"/>
          <w:color w:val="000000" w:themeColor="text1"/>
          <w:sz w:val="24"/>
          <w:szCs w:val="24"/>
        </w:rPr>
        <w:tab/>
        <w:t>管路系统</w:t>
      </w:r>
    </w:p>
    <w:p w14:paraId="6582D3E4" w14:textId="77777777" w:rsidR="00905CD0" w:rsidRPr="00905CD0" w:rsidRDefault="00905CD0" w:rsidP="00905CD0">
      <w:pPr>
        <w:spacing w:line="360" w:lineRule="auto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905CD0">
        <w:rPr>
          <w:rFonts w:ascii="仿宋" w:eastAsia="仿宋" w:hAnsi="仿宋" w:hint="eastAsia"/>
          <w:color w:val="000000" w:themeColor="text1"/>
          <w:sz w:val="24"/>
          <w:szCs w:val="24"/>
        </w:rPr>
        <w:t>3.1</w:t>
      </w:r>
      <w:r w:rsidRPr="00905CD0">
        <w:rPr>
          <w:rFonts w:ascii="仿宋" w:eastAsia="仿宋" w:hAnsi="仿宋" w:hint="eastAsia"/>
          <w:color w:val="000000" w:themeColor="text1"/>
          <w:sz w:val="24"/>
          <w:szCs w:val="24"/>
        </w:rPr>
        <w:tab/>
        <w:t>控制阀门：直动式电磁阀≥5个，手动球阀≥3个</w:t>
      </w:r>
    </w:p>
    <w:p w14:paraId="6707C298" w14:textId="77777777" w:rsidR="00905CD0" w:rsidRPr="00905CD0" w:rsidRDefault="00905CD0" w:rsidP="00905CD0">
      <w:pPr>
        <w:spacing w:line="360" w:lineRule="auto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905CD0">
        <w:rPr>
          <w:rFonts w:ascii="仿宋" w:eastAsia="仿宋" w:hAnsi="仿宋" w:hint="eastAsia"/>
          <w:color w:val="000000" w:themeColor="text1"/>
          <w:sz w:val="24"/>
          <w:szCs w:val="24"/>
        </w:rPr>
        <w:t>3.2</w:t>
      </w:r>
      <w:r w:rsidRPr="00905CD0">
        <w:rPr>
          <w:rFonts w:ascii="仿宋" w:eastAsia="仿宋" w:hAnsi="仿宋" w:hint="eastAsia"/>
          <w:color w:val="000000" w:themeColor="text1"/>
          <w:sz w:val="24"/>
          <w:szCs w:val="24"/>
        </w:rPr>
        <w:tab/>
        <w:t>蒸汽产生方式：内置储能蒸汽发生器，蒸汽发生器产生蒸汽速度快，质量高</w:t>
      </w:r>
    </w:p>
    <w:p w14:paraId="2FC12938" w14:textId="77777777" w:rsidR="00905CD0" w:rsidRPr="00905CD0" w:rsidRDefault="00905CD0" w:rsidP="00905CD0">
      <w:pPr>
        <w:spacing w:line="360" w:lineRule="auto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905CD0">
        <w:rPr>
          <w:rFonts w:ascii="仿宋" w:eastAsia="仿宋" w:hAnsi="仿宋" w:hint="eastAsia"/>
          <w:color w:val="000000" w:themeColor="text1"/>
          <w:sz w:val="24"/>
          <w:szCs w:val="24"/>
        </w:rPr>
        <w:t>3.3</w:t>
      </w:r>
      <w:r w:rsidRPr="00905CD0">
        <w:rPr>
          <w:rFonts w:ascii="仿宋" w:eastAsia="仿宋" w:hAnsi="仿宋" w:hint="eastAsia"/>
          <w:color w:val="000000" w:themeColor="text1"/>
          <w:sz w:val="24"/>
          <w:szCs w:val="24"/>
        </w:rPr>
        <w:tab/>
        <w:t>注水排水方式：自动注水、自动排水</w:t>
      </w:r>
    </w:p>
    <w:p w14:paraId="205727AE" w14:textId="77777777" w:rsidR="00905CD0" w:rsidRPr="00905CD0" w:rsidRDefault="00905CD0" w:rsidP="00905CD0">
      <w:pPr>
        <w:spacing w:line="360" w:lineRule="auto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905CD0">
        <w:rPr>
          <w:rFonts w:ascii="仿宋" w:eastAsia="仿宋" w:hAnsi="仿宋" w:hint="eastAsia"/>
          <w:color w:val="000000" w:themeColor="text1"/>
          <w:sz w:val="24"/>
          <w:szCs w:val="24"/>
        </w:rPr>
        <w:t>3.4</w:t>
      </w:r>
      <w:r w:rsidRPr="00905CD0">
        <w:rPr>
          <w:rFonts w:ascii="仿宋" w:eastAsia="仿宋" w:hAnsi="仿宋" w:hint="eastAsia"/>
          <w:color w:val="000000" w:themeColor="text1"/>
          <w:sz w:val="24"/>
          <w:szCs w:val="24"/>
        </w:rPr>
        <w:tab/>
        <w:t>储水装置：内置敞开式水箱，汽水内循环使用，水箱容积≥14L</w:t>
      </w:r>
    </w:p>
    <w:p w14:paraId="4A9A0BFC" w14:textId="77777777" w:rsidR="00905CD0" w:rsidRPr="00905CD0" w:rsidRDefault="00905CD0" w:rsidP="00905CD0">
      <w:pPr>
        <w:spacing w:line="360" w:lineRule="auto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905CD0">
        <w:rPr>
          <w:rFonts w:ascii="仿宋" w:eastAsia="仿宋" w:hAnsi="仿宋" w:hint="eastAsia"/>
          <w:color w:val="000000" w:themeColor="text1"/>
          <w:sz w:val="24"/>
          <w:szCs w:val="24"/>
        </w:rPr>
        <w:t>4</w:t>
      </w:r>
      <w:r w:rsidRPr="00905CD0">
        <w:rPr>
          <w:rFonts w:ascii="仿宋" w:eastAsia="仿宋" w:hAnsi="仿宋" w:hint="eastAsia"/>
          <w:color w:val="000000" w:themeColor="text1"/>
          <w:sz w:val="24"/>
          <w:szCs w:val="24"/>
        </w:rPr>
        <w:tab/>
        <w:t>控制系统</w:t>
      </w:r>
    </w:p>
    <w:p w14:paraId="12CAB138" w14:textId="77777777" w:rsidR="00905CD0" w:rsidRPr="00905CD0" w:rsidRDefault="00905CD0" w:rsidP="00905CD0">
      <w:pPr>
        <w:spacing w:line="360" w:lineRule="auto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905CD0">
        <w:rPr>
          <w:rFonts w:ascii="仿宋" w:eastAsia="仿宋" w:hAnsi="仿宋" w:hint="eastAsia"/>
          <w:color w:val="000000" w:themeColor="text1"/>
          <w:sz w:val="24"/>
          <w:szCs w:val="24"/>
        </w:rPr>
        <w:t>4.1</w:t>
      </w:r>
      <w:r w:rsidRPr="00905CD0">
        <w:rPr>
          <w:rFonts w:ascii="仿宋" w:eastAsia="仿宋" w:hAnsi="仿宋" w:hint="eastAsia"/>
          <w:color w:val="000000" w:themeColor="text1"/>
          <w:sz w:val="24"/>
          <w:szCs w:val="24"/>
        </w:rPr>
        <w:tab/>
        <w:t>控制方式：单片机控制</w:t>
      </w:r>
    </w:p>
    <w:p w14:paraId="04FD6FB0" w14:textId="77777777" w:rsidR="00905CD0" w:rsidRPr="00905CD0" w:rsidRDefault="00905CD0" w:rsidP="00905CD0">
      <w:pPr>
        <w:spacing w:line="360" w:lineRule="auto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905CD0">
        <w:rPr>
          <w:rFonts w:ascii="仿宋" w:eastAsia="仿宋" w:hAnsi="仿宋" w:hint="eastAsia"/>
          <w:color w:val="000000" w:themeColor="text1"/>
          <w:sz w:val="24"/>
          <w:szCs w:val="24"/>
        </w:rPr>
        <w:t>4.2</w:t>
      </w:r>
      <w:r w:rsidRPr="00905CD0">
        <w:rPr>
          <w:rFonts w:ascii="仿宋" w:eastAsia="仿宋" w:hAnsi="仿宋" w:hint="eastAsia"/>
          <w:color w:val="000000" w:themeColor="text1"/>
          <w:sz w:val="24"/>
          <w:szCs w:val="24"/>
        </w:rPr>
        <w:tab/>
        <w:t>界面显示：液晶触摸屏可实时显示温度、压力、时间、运行状态、故障报警以及设备运行曲线等信息，使得灭菌信息更加直观明了，便于用户观察设备的运行状态</w:t>
      </w:r>
    </w:p>
    <w:p w14:paraId="09B26B36" w14:textId="77777777" w:rsidR="00905CD0" w:rsidRPr="00905CD0" w:rsidRDefault="00905CD0" w:rsidP="00905CD0">
      <w:pPr>
        <w:spacing w:line="360" w:lineRule="auto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905CD0">
        <w:rPr>
          <w:rFonts w:ascii="仿宋" w:eastAsia="仿宋" w:hAnsi="仿宋" w:hint="eastAsia"/>
          <w:color w:val="000000" w:themeColor="text1"/>
          <w:sz w:val="24"/>
          <w:szCs w:val="24"/>
        </w:rPr>
        <w:t>4.3</w:t>
      </w:r>
      <w:r w:rsidRPr="00905CD0">
        <w:rPr>
          <w:rFonts w:ascii="仿宋" w:eastAsia="仿宋" w:hAnsi="仿宋" w:hint="eastAsia"/>
          <w:color w:val="000000" w:themeColor="text1"/>
          <w:sz w:val="24"/>
          <w:szCs w:val="24"/>
        </w:rPr>
        <w:tab/>
        <w:t>流程控制：预热、置换、升温、灭菌、排汽、真空干燥全过程自动运行；它是以蒸汽作为介质，采用高效的抽真空系统，多次反复抽真空，达到灭菌、干燥的效果</w:t>
      </w:r>
    </w:p>
    <w:p w14:paraId="1CC7B9E8" w14:textId="77777777" w:rsidR="00905CD0" w:rsidRPr="00905CD0" w:rsidRDefault="00905CD0" w:rsidP="00905CD0">
      <w:pPr>
        <w:spacing w:line="360" w:lineRule="auto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905CD0">
        <w:rPr>
          <w:rFonts w:ascii="仿宋" w:eastAsia="仿宋" w:hAnsi="仿宋" w:hint="eastAsia"/>
          <w:color w:val="000000" w:themeColor="text1"/>
          <w:sz w:val="24"/>
          <w:szCs w:val="24"/>
        </w:rPr>
        <w:t>4.4</w:t>
      </w:r>
      <w:r w:rsidRPr="00905CD0">
        <w:rPr>
          <w:rFonts w:ascii="仿宋" w:eastAsia="仿宋" w:hAnsi="仿宋" w:hint="eastAsia"/>
          <w:color w:val="000000" w:themeColor="text1"/>
          <w:sz w:val="24"/>
          <w:szCs w:val="24"/>
        </w:rPr>
        <w:tab/>
        <w:t>保温功能：可根据需要设定保温功能，实现液体培养基灭菌、培养基溶解-保温功能</w:t>
      </w:r>
    </w:p>
    <w:p w14:paraId="3533B11B" w14:textId="77777777" w:rsidR="00905CD0" w:rsidRPr="00905CD0" w:rsidRDefault="00905CD0" w:rsidP="00905CD0">
      <w:pPr>
        <w:spacing w:line="360" w:lineRule="auto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905CD0">
        <w:rPr>
          <w:rFonts w:ascii="仿宋" w:eastAsia="仿宋" w:hAnsi="仿宋" w:hint="eastAsia"/>
          <w:color w:val="000000" w:themeColor="text1"/>
          <w:sz w:val="24"/>
          <w:szCs w:val="24"/>
        </w:rPr>
        <w:t>▲4.5</w:t>
      </w:r>
      <w:r w:rsidRPr="00905CD0">
        <w:rPr>
          <w:rFonts w:ascii="仿宋" w:eastAsia="仿宋" w:hAnsi="仿宋" w:hint="eastAsia"/>
          <w:color w:val="000000" w:themeColor="text1"/>
          <w:sz w:val="24"/>
          <w:szCs w:val="24"/>
        </w:rPr>
        <w:tab/>
        <w:t>安全保护：带超温自动保护装置、防干烧保护装置、超压自动泄放装置、过流保护装置、电子电路安全装置。</w:t>
      </w:r>
    </w:p>
    <w:p w14:paraId="1B1E18A6" w14:textId="77777777" w:rsidR="00905CD0" w:rsidRPr="00905CD0" w:rsidRDefault="00905CD0" w:rsidP="00905CD0">
      <w:pPr>
        <w:spacing w:line="360" w:lineRule="auto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905CD0">
        <w:rPr>
          <w:rFonts w:ascii="仿宋" w:eastAsia="仿宋" w:hAnsi="仿宋" w:hint="eastAsia"/>
          <w:color w:val="000000" w:themeColor="text1"/>
          <w:sz w:val="24"/>
          <w:szCs w:val="24"/>
        </w:rPr>
        <w:t>5</w:t>
      </w:r>
      <w:r w:rsidRPr="00905CD0">
        <w:rPr>
          <w:rFonts w:ascii="仿宋" w:eastAsia="仿宋" w:hAnsi="仿宋" w:hint="eastAsia"/>
          <w:color w:val="000000" w:themeColor="text1"/>
          <w:sz w:val="24"/>
          <w:szCs w:val="24"/>
        </w:rPr>
        <w:tab/>
        <w:t>装载装置：304托盘架一个、托盘三个</w:t>
      </w:r>
    </w:p>
    <w:p w14:paraId="6CA468DA" w14:textId="77777777" w:rsidR="00905CD0" w:rsidRPr="00905CD0" w:rsidRDefault="00905CD0" w:rsidP="00905CD0">
      <w:pPr>
        <w:pStyle w:val="B2"/>
        <w:numPr>
          <w:ilvl w:val="0"/>
          <w:numId w:val="0"/>
        </w:numPr>
        <w:spacing w:line="360" w:lineRule="auto"/>
        <w:ind w:leftChars="100" w:left="210" w:firstLineChars="100" w:firstLine="241"/>
        <w:rPr>
          <w:color w:val="000000" w:themeColor="text1"/>
        </w:rPr>
      </w:pPr>
      <w:r w:rsidRPr="00905CD0">
        <w:rPr>
          <w:rFonts w:hint="eastAsia"/>
          <w:color w:val="000000" w:themeColor="text1"/>
        </w:rPr>
        <w:t>品目六、医用干燥箱</w:t>
      </w:r>
      <w:r w:rsidRPr="00905CD0">
        <w:rPr>
          <w:rFonts w:hint="eastAsia"/>
          <w:color w:val="000000" w:themeColor="text1"/>
        </w:rPr>
        <w:t>*1</w:t>
      </w:r>
      <w:r w:rsidRPr="00905CD0">
        <w:rPr>
          <w:rFonts w:hint="eastAsia"/>
          <w:color w:val="000000" w:themeColor="text1"/>
        </w:rPr>
        <w:t>台</w:t>
      </w:r>
    </w:p>
    <w:p w14:paraId="7A575725" w14:textId="77777777" w:rsidR="00905CD0" w:rsidRPr="00905CD0" w:rsidRDefault="00905CD0" w:rsidP="00905CD0">
      <w:pPr>
        <w:pStyle w:val="af5"/>
        <w:numPr>
          <w:ilvl w:val="0"/>
          <w:numId w:val="46"/>
        </w:numPr>
        <w:snapToGrid w:val="0"/>
        <w:spacing w:before="60" w:after="60" w:line="360" w:lineRule="auto"/>
        <w:ind w:left="0" w:firstLineChars="0" w:firstLine="420"/>
        <w:jc w:val="left"/>
        <w:rPr>
          <w:rFonts w:ascii="仿宋" w:eastAsia="仿宋" w:hAnsi="仿宋" w:cs="宋体"/>
          <w:color w:val="000000" w:themeColor="text1"/>
          <w:sz w:val="24"/>
          <w:szCs w:val="24"/>
        </w:rPr>
      </w:pPr>
      <w:r w:rsidRPr="00905CD0">
        <w:rPr>
          <w:rFonts w:ascii="仿宋" w:eastAsia="仿宋" w:hAnsi="仿宋" w:cs="宋体" w:hint="eastAsia"/>
          <w:color w:val="000000" w:themeColor="text1"/>
          <w:sz w:val="24"/>
          <w:szCs w:val="24"/>
        </w:rPr>
        <w:lastRenderedPageBreak/>
        <w:t>设备容积：≥65L。</w:t>
      </w:r>
    </w:p>
    <w:p w14:paraId="03B732A3" w14:textId="77777777" w:rsidR="00905CD0" w:rsidRPr="00905CD0" w:rsidRDefault="00905CD0" w:rsidP="00905CD0">
      <w:pPr>
        <w:pStyle w:val="af5"/>
        <w:numPr>
          <w:ilvl w:val="0"/>
          <w:numId w:val="46"/>
        </w:numPr>
        <w:snapToGrid w:val="0"/>
        <w:spacing w:before="60" w:after="60" w:line="360" w:lineRule="auto"/>
        <w:ind w:left="0" w:firstLineChars="0" w:firstLine="420"/>
        <w:jc w:val="left"/>
        <w:rPr>
          <w:rFonts w:ascii="仿宋" w:eastAsia="仿宋" w:hAnsi="仿宋" w:cs="宋体"/>
          <w:color w:val="000000" w:themeColor="text1"/>
          <w:sz w:val="24"/>
          <w:szCs w:val="24"/>
        </w:rPr>
      </w:pPr>
      <w:r w:rsidRPr="00905CD0">
        <w:rPr>
          <w:rFonts w:ascii="仿宋" w:eastAsia="仿宋" w:hAnsi="仿宋" w:cs="宋体" w:hint="eastAsia"/>
          <w:color w:val="000000" w:themeColor="text1"/>
          <w:sz w:val="24"/>
          <w:szCs w:val="24"/>
        </w:rPr>
        <w:t>温度显示分辨力：0.1℃。</w:t>
      </w:r>
    </w:p>
    <w:p w14:paraId="261E44FF" w14:textId="77777777" w:rsidR="00905CD0" w:rsidRPr="00905CD0" w:rsidRDefault="00905CD0" w:rsidP="00905CD0">
      <w:pPr>
        <w:pStyle w:val="af5"/>
        <w:numPr>
          <w:ilvl w:val="0"/>
          <w:numId w:val="46"/>
        </w:numPr>
        <w:snapToGrid w:val="0"/>
        <w:spacing w:before="60" w:after="60" w:line="360" w:lineRule="auto"/>
        <w:ind w:left="0" w:firstLineChars="0" w:firstLine="420"/>
        <w:jc w:val="left"/>
        <w:rPr>
          <w:rFonts w:ascii="仿宋" w:eastAsia="仿宋" w:hAnsi="仿宋" w:cs="宋体"/>
          <w:color w:val="000000" w:themeColor="text1"/>
          <w:sz w:val="24"/>
          <w:szCs w:val="24"/>
        </w:rPr>
      </w:pPr>
      <w:r w:rsidRPr="00905CD0">
        <w:rPr>
          <w:rFonts w:ascii="仿宋" w:eastAsia="仿宋" w:hAnsi="仿宋" w:cs="宋体" w:hint="eastAsia"/>
          <w:color w:val="000000" w:themeColor="text1"/>
          <w:sz w:val="24"/>
          <w:szCs w:val="24"/>
        </w:rPr>
        <w:t>温度均匀性：≤最高温度±3％</w:t>
      </w:r>
    </w:p>
    <w:p w14:paraId="7249C3CC" w14:textId="77777777" w:rsidR="00905CD0" w:rsidRPr="00905CD0" w:rsidRDefault="00905CD0" w:rsidP="00905CD0">
      <w:pPr>
        <w:pStyle w:val="af5"/>
        <w:numPr>
          <w:ilvl w:val="0"/>
          <w:numId w:val="46"/>
        </w:numPr>
        <w:snapToGrid w:val="0"/>
        <w:spacing w:before="60" w:after="60" w:line="360" w:lineRule="auto"/>
        <w:ind w:left="0" w:firstLineChars="0" w:firstLine="420"/>
        <w:jc w:val="left"/>
        <w:rPr>
          <w:rFonts w:ascii="仿宋" w:eastAsia="仿宋" w:hAnsi="仿宋" w:cs="宋体"/>
          <w:color w:val="000000" w:themeColor="text1"/>
          <w:sz w:val="24"/>
          <w:szCs w:val="24"/>
        </w:rPr>
      </w:pPr>
      <w:r w:rsidRPr="00905CD0">
        <w:rPr>
          <w:rFonts w:ascii="仿宋" w:eastAsia="仿宋" w:hAnsi="仿宋" w:cs="宋体" w:hint="eastAsia"/>
          <w:color w:val="000000" w:themeColor="text1"/>
          <w:sz w:val="24"/>
          <w:szCs w:val="24"/>
        </w:rPr>
        <w:t>功率：≥1500W</w:t>
      </w:r>
    </w:p>
    <w:p w14:paraId="12E96F29" w14:textId="77777777" w:rsidR="00905CD0" w:rsidRPr="00905CD0" w:rsidRDefault="00905CD0" w:rsidP="00905CD0">
      <w:pPr>
        <w:pStyle w:val="af5"/>
        <w:numPr>
          <w:ilvl w:val="0"/>
          <w:numId w:val="46"/>
        </w:numPr>
        <w:snapToGrid w:val="0"/>
        <w:spacing w:before="60" w:after="60" w:line="360" w:lineRule="auto"/>
        <w:ind w:left="0" w:firstLineChars="0" w:firstLine="420"/>
        <w:jc w:val="left"/>
        <w:rPr>
          <w:rFonts w:ascii="仿宋" w:eastAsia="仿宋" w:hAnsi="仿宋" w:cs="宋体"/>
          <w:color w:val="000000" w:themeColor="text1"/>
          <w:sz w:val="24"/>
          <w:szCs w:val="24"/>
        </w:rPr>
      </w:pPr>
      <w:r w:rsidRPr="00905CD0">
        <w:rPr>
          <w:rFonts w:ascii="仿宋" w:eastAsia="仿宋" w:hAnsi="仿宋" w:cs="宋体" w:hint="eastAsia"/>
          <w:color w:val="000000" w:themeColor="text1"/>
          <w:sz w:val="24"/>
          <w:szCs w:val="24"/>
        </w:rPr>
        <w:t>具有定时功能，声光报警提示，0-9999h/min</w:t>
      </w:r>
    </w:p>
    <w:p w14:paraId="205A29B9" w14:textId="77777777" w:rsidR="00905CD0" w:rsidRPr="00905CD0" w:rsidRDefault="00905CD0" w:rsidP="00905CD0">
      <w:pPr>
        <w:pStyle w:val="af5"/>
        <w:numPr>
          <w:ilvl w:val="0"/>
          <w:numId w:val="46"/>
        </w:numPr>
        <w:snapToGrid w:val="0"/>
        <w:spacing w:before="60" w:after="60" w:line="360" w:lineRule="auto"/>
        <w:ind w:left="0" w:firstLineChars="0" w:firstLine="420"/>
        <w:jc w:val="left"/>
        <w:rPr>
          <w:rFonts w:ascii="仿宋" w:eastAsia="仿宋" w:hAnsi="仿宋" w:cs="宋体"/>
          <w:color w:val="000000" w:themeColor="text1"/>
          <w:sz w:val="24"/>
          <w:szCs w:val="24"/>
        </w:rPr>
      </w:pPr>
      <w:r w:rsidRPr="00905CD0">
        <w:rPr>
          <w:rFonts w:ascii="仿宋" w:eastAsia="仿宋" w:hAnsi="仿宋" w:cs="宋体" w:hint="eastAsia"/>
          <w:color w:val="000000" w:themeColor="text1"/>
          <w:sz w:val="24"/>
          <w:szCs w:val="24"/>
        </w:rPr>
        <w:t>▲温度选择范围：RT+10-250℃。</w:t>
      </w:r>
    </w:p>
    <w:p w14:paraId="3DFF7007" w14:textId="77777777" w:rsidR="00905CD0" w:rsidRPr="00905CD0" w:rsidRDefault="00905CD0" w:rsidP="00905CD0">
      <w:pPr>
        <w:pStyle w:val="af5"/>
        <w:numPr>
          <w:ilvl w:val="0"/>
          <w:numId w:val="46"/>
        </w:numPr>
        <w:snapToGrid w:val="0"/>
        <w:spacing w:before="60" w:after="60" w:line="360" w:lineRule="auto"/>
        <w:ind w:left="0" w:firstLineChars="0" w:firstLine="420"/>
        <w:jc w:val="left"/>
        <w:rPr>
          <w:rFonts w:ascii="仿宋" w:eastAsia="仿宋" w:hAnsi="仿宋" w:cs="宋体"/>
          <w:color w:val="000000" w:themeColor="text1"/>
          <w:sz w:val="24"/>
          <w:szCs w:val="24"/>
        </w:rPr>
      </w:pPr>
      <w:r w:rsidRPr="00905CD0">
        <w:rPr>
          <w:rFonts w:ascii="仿宋" w:eastAsia="仿宋" w:hAnsi="仿宋" w:cs="宋体" w:hint="eastAsia"/>
          <w:color w:val="000000" w:themeColor="text1"/>
          <w:sz w:val="24"/>
          <w:szCs w:val="24"/>
        </w:rPr>
        <w:t>▲采用微电脑控温技术，有温度自整定功能，以及自动故障检测报警功能。LCD液晶温度显示，自带温度偏差校准功能</w:t>
      </w:r>
    </w:p>
    <w:p w14:paraId="0B79A3DF" w14:textId="77777777" w:rsidR="00905CD0" w:rsidRPr="00905CD0" w:rsidRDefault="00905CD0" w:rsidP="00905CD0">
      <w:pPr>
        <w:pStyle w:val="af5"/>
        <w:numPr>
          <w:ilvl w:val="0"/>
          <w:numId w:val="46"/>
        </w:numPr>
        <w:snapToGrid w:val="0"/>
        <w:spacing w:before="60" w:after="60" w:line="360" w:lineRule="auto"/>
        <w:ind w:left="0" w:firstLineChars="0" w:firstLine="420"/>
        <w:jc w:val="left"/>
        <w:rPr>
          <w:rFonts w:ascii="仿宋" w:eastAsia="仿宋" w:hAnsi="仿宋" w:cs="宋体"/>
          <w:color w:val="000000" w:themeColor="text1"/>
          <w:sz w:val="24"/>
          <w:szCs w:val="24"/>
        </w:rPr>
      </w:pPr>
      <w:r w:rsidRPr="00905CD0">
        <w:rPr>
          <w:rFonts w:ascii="仿宋" w:eastAsia="仿宋" w:hAnsi="仿宋" w:cs="宋体" w:hint="eastAsia"/>
          <w:color w:val="000000" w:themeColor="text1"/>
          <w:sz w:val="24"/>
          <w:szCs w:val="24"/>
        </w:rPr>
        <w:t>微型打印机，箱内温度数据纸质记录；</w:t>
      </w:r>
    </w:p>
    <w:p w14:paraId="549067FE" w14:textId="77777777" w:rsidR="00905CD0" w:rsidRPr="00905CD0" w:rsidRDefault="00905CD0" w:rsidP="00905CD0">
      <w:pPr>
        <w:pStyle w:val="af5"/>
        <w:numPr>
          <w:ilvl w:val="0"/>
          <w:numId w:val="46"/>
        </w:numPr>
        <w:snapToGrid w:val="0"/>
        <w:spacing w:before="60" w:after="60" w:line="360" w:lineRule="auto"/>
        <w:ind w:left="0" w:firstLineChars="0" w:firstLine="420"/>
        <w:jc w:val="left"/>
        <w:rPr>
          <w:rFonts w:ascii="仿宋" w:eastAsia="仿宋" w:hAnsi="仿宋" w:cs="宋体"/>
          <w:color w:val="000000" w:themeColor="text1"/>
          <w:sz w:val="24"/>
          <w:szCs w:val="24"/>
        </w:rPr>
      </w:pPr>
      <w:r w:rsidRPr="00905CD0">
        <w:rPr>
          <w:rFonts w:ascii="仿宋" w:eastAsia="仿宋" w:hAnsi="仿宋" w:cs="宋体" w:hint="eastAsia"/>
          <w:color w:val="000000" w:themeColor="text1"/>
          <w:sz w:val="24"/>
          <w:szCs w:val="24"/>
        </w:rPr>
        <w:t>舱体采用不锈钢面板材质，多层可调节搁架（标配2件）。</w:t>
      </w:r>
    </w:p>
    <w:p w14:paraId="42F26E23" w14:textId="77777777" w:rsidR="00905CD0" w:rsidRPr="00905CD0" w:rsidRDefault="00905CD0" w:rsidP="00905CD0">
      <w:pPr>
        <w:pStyle w:val="af5"/>
        <w:numPr>
          <w:ilvl w:val="0"/>
          <w:numId w:val="46"/>
        </w:numPr>
        <w:snapToGrid w:val="0"/>
        <w:spacing w:before="60" w:after="60" w:line="360" w:lineRule="auto"/>
        <w:ind w:left="0" w:firstLineChars="0" w:firstLine="420"/>
        <w:jc w:val="left"/>
        <w:rPr>
          <w:rFonts w:ascii="仿宋" w:eastAsia="仿宋" w:hAnsi="仿宋" w:cs="宋体"/>
          <w:color w:val="000000" w:themeColor="text1"/>
          <w:sz w:val="24"/>
          <w:szCs w:val="24"/>
        </w:rPr>
      </w:pPr>
      <w:r w:rsidRPr="00905CD0">
        <w:rPr>
          <w:rFonts w:ascii="仿宋" w:eastAsia="仿宋" w:hAnsi="仿宋" w:cs="宋体" w:hint="eastAsia"/>
          <w:color w:val="000000" w:themeColor="text1"/>
          <w:sz w:val="24"/>
          <w:szCs w:val="24"/>
        </w:rPr>
        <w:t>耐高温硅胶密封条设计，采用高硼硅耐高温玻璃，透视窗结构设计，</w:t>
      </w:r>
      <w:r w:rsidRPr="00905CD0">
        <w:rPr>
          <w:rFonts w:ascii="仿宋" w:eastAsia="仿宋" w:hAnsi="仿宋" w:cs="宋体" w:hint="eastAsia"/>
          <w:color w:val="000000" w:themeColor="text1"/>
          <w:sz w:val="24"/>
          <w:szCs w:val="24"/>
          <w:lang w:val="zh-CN"/>
        </w:rPr>
        <w:t>便于观察设备内部情况。</w:t>
      </w:r>
    </w:p>
    <w:p w14:paraId="513711A4" w14:textId="7F9C65D1" w:rsidR="00DF0293" w:rsidRPr="00905CD0" w:rsidRDefault="00905CD0" w:rsidP="00905CD0">
      <w:pPr>
        <w:pStyle w:val="af5"/>
        <w:numPr>
          <w:ilvl w:val="0"/>
          <w:numId w:val="46"/>
        </w:numPr>
        <w:snapToGrid w:val="0"/>
        <w:spacing w:before="60" w:after="60" w:line="360" w:lineRule="auto"/>
        <w:ind w:left="0" w:firstLineChars="0" w:firstLine="420"/>
        <w:jc w:val="left"/>
        <w:rPr>
          <w:rFonts w:ascii="仿宋" w:eastAsia="仿宋" w:hAnsi="仿宋" w:cs="宋体"/>
          <w:color w:val="000000" w:themeColor="text1"/>
          <w:sz w:val="24"/>
          <w:szCs w:val="24"/>
        </w:rPr>
      </w:pPr>
      <w:r w:rsidRPr="00905CD0">
        <w:rPr>
          <w:rFonts w:ascii="仿宋" w:eastAsia="仿宋" w:hAnsi="仿宋" w:cs="宋体" w:hint="eastAsia"/>
          <w:color w:val="000000" w:themeColor="text1"/>
          <w:sz w:val="24"/>
          <w:szCs w:val="24"/>
        </w:rPr>
        <w:t>具有超温报警系统功能，可设定限制温度，超过限制温度即自动中断加热输出，防止温度过高对仪器产生损害。</w:t>
      </w:r>
    </w:p>
    <w:sectPr w:rsidR="00DF0293" w:rsidRPr="00905CD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99C38" w14:textId="77777777" w:rsidR="00F34381" w:rsidRDefault="00F34381" w:rsidP="00953EA1">
      <w:r>
        <w:separator/>
      </w:r>
    </w:p>
  </w:endnote>
  <w:endnote w:type="continuationSeparator" w:id="0">
    <w:p w14:paraId="7522C5CD" w14:textId="77777777" w:rsidR="00F34381" w:rsidRDefault="00F34381" w:rsidP="00953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Malgun Gothic Semilight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FB1BF0" w14:textId="77777777" w:rsidR="00F34381" w:rsidRDefault="00F34381" w:rsidP="00953EA1">
      <w:r>
        <w:separator/>
      </w:r>
    </w:p>
  </w:footnote>
  <w:footnote w:type="continuationSeparator" w:id="0">
    <w:p w14:paraId="35CF25B3" w14:textId="77777777" w:rsidR="00F34381" w:rsidRDefault="00F34381" w:rsidP="00953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6E83A91"/>
    <w:multiLevelType w:val="multilevel"/>
    <w:tmpl w:val="D6E83A91"/>
    <w:lvl w:ilvl="0">
      <w:start w:val="1"/>
      <w:numFmt w:val="decimal"/>
      <w:pStyle w:val="B1"/>
      <w:lvlText w:val="%1."/>
      <w:lvlJc w:val="left"/>
      <w:pPr>
        <w:ind w:left="425" w:hanging="425"/>
      </w:pPr>
    </w:lvl>
    <w:lvl w:ilvl="1">
      <w:start w:val="1"/>
      <w:numFmt w:val="decimal"/>
      <w:pStyle w:val="B2"/>
      <w:lvlText w:val="%1.%2."/>
      <w:lvlJc w:val="left"/>
      <w:pPr>
        <w:ind w:left="567" w:hanging="567"/>
      </w:pPr>
    </w:lvl>
    <w:lvl w:ilvl="2">
      <w:start w:val="1"/>
      <w:numFmt w:val="decimal"/>
      <w:pStyle w:val="B3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ascii="Arial Narrow" w:eastAsia="宋体" w:hAnsi="Arial Narrow" w:cs="宋体" w:hint="default"/>
        <w:b w:val="0"/>
      </w:rPr>
    </w:lvl>
    <w:lvl w:ilvl="4">
      <w:start w:val="1"/>
      <w:numFmt w:val="decimal"/>
      <w:lvlText w:val="%1.%2.%3.%4.%5."/>
      <w:lvlJc w:val="left"/>
      <w:pPr>
        <w:ind w:left="991" w:hanging="991"/>
      </w:p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left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left" w:pos="680"/>
        </w:tabs>
        <w:ind w:left="680" w:hanging="680"/>
      </w:pPr>
      <w:rPr>
        <w:rFonts w:ascii="Arial" w:hAnsi="Arial" w:cs="Arial" w:hint="default"/>
        <w:b/>
      </w:rPr>
    </w:lvl>
    <w:lvl w:ilvl="2">
      <w:start w:val="1"/>
      <w:numFmt w:val="decimal"/>
      <w:lvlText w:val="%3."/>
      <w:lvlJc w:val="left"/>
      <w:pPr>
        <w:tabs>
          <w:tab w:val="left" w:pos="510"/>
        </w:tabs>
        <w:ind w:left="510" w:hanging="510"/>
      </w:pPr>
      <w:rPr>
        <w:rFonts w:asciiTheme="majorEastAsia" w:eastAsiaTheme="majorEastAsia" w:hAnsiTheme="majorEastAsia" w:cs="Arial"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00000010"/>
    <w:multiLevelType w:val="multilevel"/>
    <w:tmpl w:val="00000010"/>
    <w:lvl w:ilvl="0">
      <w:start w:val="1"/>
      <w:numFmt w:val="decimal"/>
      <w:lvlText w:val="7.%1"/>
      <w:lvlJc w:val="left"/>
      <w:pPr>
        <w:tabs>
          <w:tab w:val="left" w:pos="680"/>
        </w:tabs>
        <w:ind w:left="680" w:hanging="680"/>
      </w:pPr>
      <w:rPr>
        <w:rFonts w:ascii="Arial" w:hAnsi="Arial" w:cs="Arial" w:hint="default"/>
        <w:b/>
      </w:rPr>
    </w:lvl>
    <w:lvl w:ilvl="1">
      <w:start w:val="1"/>
      <w:numFmt w:val="lowerLetter"/>
      <w:lvlText w:val="%2)"/>
      <w:lvlJc w:val="left"/>
      <w:pPr>
        <w:tabs>
          <w:tab w:val="left" w:pos="704"/>
        </w:tabs>
        <w:ind w:left="704" w:hanging="284"/>
      </w:pPr>
      <w:rPr>
        <w:rFonts w:ascii="Arial" w:hAnsi="Arial"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 w15:restartNumberingAfterBreak="0">
    <w:nsid w:val="00000012"/>
    <w:multiLevelType w:val="multilevel"/>
    <w:tmpl w:val="00000012"/>
    <w:lvl w:ilvl="0">
      <w:start w:val="1"/>
      <w:numFmt w:val="decimal"/>
      <w:lvlText w:val="7.%1"/>
      <w:lvlJc w:val="left"/>
      <w:pPr>
        <w:tabs>
          <w:tab w:val="left" w:pos="680"/>
        </w:tabs>
        <w:ind w:left="680" w:hanging="680"/>
      </w:pPr>
      <w:rPr>
        <w:rFonts w:ascii="Arial" w:hAnsi="Arial" w:cs="Arial" w:hint="default"/>
        <w:b/>
      </w:rPr>
    </w:lvl>
    <w:lvl w:ilvl="1">
      <w:start w:val="1"/>
      <w:numFmt w:val="lowerLetter"/>
      <w:lvlText w:val="%2)"/>
      <w:lvlJc w:val="left"/>
      <w:pPr>
        <w:tabs>
          <w:tab w:val="left" w:pos="704"/>
        </w:tabs>
        <w:ind w:left="704" w:hanging="284"/>
      </w:pPr>
      <w:rPr>
        <w:rFonts w:ascii="Arial" w:hAnsi="Arial"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 w15:restartNumberingAfterBreak="0">
    <w:nsid w:val="00000014"/>
    <w:multiLevelType w:val="multilevel"/>
    <w:tmpl w:val="00000014"/>
    <w:lvl w:ilvl="0">
      <w:start w:val="1"/>
      <w:numFmt w:val="decimal"/>
      <w:lvlText w:val="7.%1"/>
      <w:lvlJc w:val="left"/>
      <w:pPr>
        <w:tabs>
          <w:tab w:val="left" w:pos="680"/>
        </w:tabs>
        <w:ind w:left="680" w:hanging="680"/>
      </w:pPr>
      <w:rPr>
        <w:rFonts w:ascii="Arial" w:hAnsi="Arial" w:cs="Arial" w:hint="default"/>
        <w:b/>
      </w:rPr>
    </w:lvl>
    <w:lvl w:ilvl="1">
      <w:start w:val="1"/>
      <w:numFmt w:val="lowerLetter"/>
      <w:lvlText w:val="%2)"/>
      <w:lvlJc w:val="left"/>
      <w:pPr>
        <w:tabs>
          <w:tab w:val="left" w:pos="704"/>
        </w:tabs>
        <w:ind w:left="704" w:hanging="284"/>
      </w:pPr>
      <w:rPr>
        <w:rFonts w:ascii="Arial" w:hAnsi="Arial"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 w15:restartNumberingAfterBreak="0">
    <w:nsid w:val="0000001F"/>
    <w:multiLevelType w:val="multilevel"/>
    <w:tmpl w:val="0000001F"/>
    <w:lvl w:ilvl="0">
      <w:start w:val="1"/>
      <w:numFmt w:val="decimal"/>
      <w:lvlText w:val="7.%1"/>
      <w:lvlJc w:val="left"/>
      <w:pPr>
        <w:tabs>
          <w:tab w:val="left" w:pos="680"/>
        </w:tabs>
        <w:ind w:left="680" w:hanging="680"/>
      </w:pPr>
      <w:rPr>
        <w:rFonts w:ascii="Arial" w:hAnsi="Arial" w:cs="Arial" w:hint="default"/>
        <w:b/>
      </w:rPr>
    </w:lvl>
    <w:lvl w:ilvl="1">
      <w:start w:val="1"/>
      <w:numFmt w:val="lowerLetter"/>
      <w:lvlText w:val="%2)"/>
      <w:lvlJc w:val="left"/>
      <w:pPr>
        <w:tabs>
          <w:tab w:val="left" w:pos="704"/>
        </w:tabs>
        <w:ind w:left="704" w:hanging="284"/>
      </w:pPr>
      <w:rPr>
        <w:rFonts w:ascii="Arial" w:hAnsi="Arial"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 w15:restartNumberingAfterBreak="0">
    <w:nsid w:val="00000021"/>
    <w:multiLevelType w:val="multilevel"/>
    <w:tmpl w:val="00000021"/>
    <w:lvl w:ilvl="0">
      <w:start w:val="1"/>
      <w:numFmt w:val="decimal"/>
      <w:lvlText w:val="7.%1"/>
      <w:lvlJc w:val="left"/>
      <w:pPr>
        <w:tabs>
          <w:tab w:val="left" w:pos="680"/>
        </w:tabs>
        <w:ind w:left="680" w:hanging="680"/>
      </w:pPr>
      <w:rPr>
        <w:rFonts w:ascii="Arial" w:hAnsi="Arial" w:cs="Arial" w:hint="default"/>
        <w:b/>
      </w:rPr>
    </w:lvl>
    <w:lvl w:ilvl="1">
      <w:start w:val="1"/>
      <w:numFmt w:val="lowerLetter"/>
      <w:lvlText w:val="%2)"/>
      <w:lvlJc w:val="left"/>
      <w:pPr>
        <w:tabs>
          <w:tab w:val="left" w:pos="704"/>
        </w:tabs>
        <w:ind w:left="704" w:hanging="284"/>
      </w:pPr>
      <w:rPr>
        <w:rFonts w:ascii="Arial" w:hAnsi="Arial"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7" w15:restartNumberingAfterBreak="0">
    <w:nsid w:val="00000024"/>
    <w:multiLevelType w:val="multilevel"/>
    <w:tmpl w:val="00000024"/>
    <w:lvl w:ilvl="0">
      <w:start w:val="1"/>
      <w:numFmt w:val="decimal"/>
      <w:lvlText w:val="7.%1"/>
      <w:lvlJc w:val="left"/>
      <w:pPr>
        <w:tabs>
          <w:tab w:val="left" w:pos="680"/>
        </w:tabs>
        <w:ind w:left="680" w:hanging="680"/>
      </w:pPr>
      <w:rPr>
        <w:rFonts w:ascii="Arial" w:hAnsi="Arial" w:cs="Arial" w:hint="default"/>
        <w:b/>
      </w:rPr>
    </w:lvl>
    <w:lvl w:ilvl="1">
      <w:start w:val="1"/>
      <w:numFmt w:val="lowerLetter"/>
      <w:lvlText w:val="%2)"/>
      <w:lvlJc w:val="left"/>
      <w:pPr>
        <w:tabs>
          <w:tab w:val="left" w:pos="704"/>
        </w:tabs>
        <w:ind w:left="704" w:hanging="284"/>
      </w:pPr>
      <w:rPr>
        <w:rFonts w:ascii="Arial" w:hAnsi="Arial"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 w15:restartNumberingAfterBreak="0">
    <w:nsid w:val="00000025"/>
    <w:multiLevelType w:val="multilevel"/>
    <w:tmpl w:val="00000025"/>
    <w:lvl w:ilvl="0">
      <w:start w:val="1"/>
      <w:numFmt w:val="decimal"/>
      <w:lvlText w:val="%1."/>
      <w:lvlJc w:val="left"/>
      <w:pPr>
        <w:tabs>
          <w:tab w:val="left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left" w:pos="680"/>
        </w:tabs>
        <w:ind w:left="680" w:hanging="680"/>
      </w:pPr>
      <w:rPr>
        <w:rFonts w:ascii="Arial" w:hAnsi="Arial" w:cs="Arial" w:hint="default"/>
        <w:b/>
      </w:rPr>
    </w:lvl>
    <w:lvl w:ilvl="2">
      <w:start w:val="1"/>
      <w:numFmt w:val="decimal"/>
      <w:lvlText w:val="%3."/>
      <w:lvlJc w:val="left"/>
      <w:pPr>
        <w:tabs>
          <w:tab w:val="left" w:pos="510"/>
        </w:tabs>
        <w:ind w:left="510" w:hanging="510"/>
      </w:pPr>
      <w:rPr>
        <w:rFonts w:asciiTheme="minorEastAsia" w:eastAsiaTheme="minorEastAsia" w:hAnsiTheme="minorEastAsia" w:cs="Arial"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9" w15:restartNumberingAfterBreak="0">
    <w:nsid w:val="00000028"/>
    <w:multiLevelType w:val="multilevel"/>
    <w:tmpl w:val="00000028"/>
    <w:lvl w:ilvl="0">
      <w:start w:val="1"/>
      <w:numFmt w:val="decimal"/>
      <w:lvlText w:val="7.%1"/>
      <w:lvlJc w:val="left"/>
      <w:pPr>
        <w:tabs>
          <w:tab w:val="left" w:pos="680"/>
        </w:tabs>
        <w:ind w:left="680" w:hanging="680"/>
      </w:pPr>
      <w:rPr>
        <w:rFonts w:ascii="Arial" w:hAnsi="Arial" w:cs="Arial" w:hint="default"/>
        <w:b/>
      </w:rPr>
    </w:lvl>
    <w:lvl w:ilvl="1">
      <w:start w:val="1"/>
      <w:numFmt w:val="lowerLetter"/>
      <w:lvlText w:val="%2)"/>
      <w:lvlJc w:val="left"/>
      <w:pPr>
        <w:tabs>
          <w:tab w:val="left" w:pos="704"/>
        </w:tabs>
        <w:ind w:left="704" w:hanging="284"/>
      </w:pPr>
      <w:rPr>
        <w:rFonts w:ascii="Arial" w:hAnsi="Arial" w:cs="Times New Roman" w:hint="default"/>
        <w:b w:val="0"/>
        <w:color w:val="000000" w:themeColor="text1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0" w15:restartNumberingAfterBreak="0">
    <w:nsid w:val="003F2FD1"/>
    <w:multiLevelType w:val="multilevel"/>
    <w:tmpl w:val="003F2FD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011E0796"/>
    <w:multiLevelType w:val="multilevel"/>
    <w:tmpl w:val="011E0796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" w15:restartNumberingAfterBreak="0">
    <w:nsid w:val="025F36E4"/>
    <w:multiLevelType w:val="multilevel"/>
    <w:tmpl w:val="025F36E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04B66568"/>
    <w:multiLevelType w:val="multilevel"/>
    <w:tmpl w:val="243A41EA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9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4" w15:restartNumberingAfterBreak="0">
    <w:nsid w:val="068E25C6"/>
    <w:multiLevelType w:val="multilevel"/>
    <w:tmpl w:val="4E6A8A92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8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5" w15:restartNumberingAfterBreak="0">
    <w:nsid w:val="07655BCF"/>
    <w:multiLevelType w:val="multilevel"/>
    <w:tmpl w:val="07655BCF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875" w:hanging="449"/>
      </w:pPr>
      <w:rPr>
        <w:rFonts w:hint="eastAsia"/>
      </w:rPr>
    </w:lvl>
    <w:lvl w:ilvl="2">
      <w:start w:val="1"/>
      <w:numFmt w:val="decimal"/>
      <w:suff w:val="nothing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6" w15:restartNumberingAfterBreak="0">
    <w:nsid w:val="0A476DAB"/>
    <w:multiLevelType w:val="multilevel"/>
    <w:tmpl w:val="0A476DAB"/>
    <w:lvl w:ilvl="0">
      <w:start w:val="1"/>
      <w:numFmt w:val="decimal"/>
      <w:lvlText w:val="%1."/>
      <w:lvlJc w:val="left"/>
      <w:pPr>
        <w:tabs>
          <w:tab w:val="left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left" w:pos="680"/>
        </w:tabs>
        <w:ind w:left="680" w:hanging="680"/>
      </w:pPr>
      <w:rPr>
        <w:rFonts w:ascii="Arial" w:hAnsi="Arial" w:cs="Arial" w:hint="default"/>
        <w:b/>
      </w:rPr>
    </w:lvl>
    <w:lvl w:ilvl="2">
      <w:start w:val="1"/>
      <w:numFmt w:val="decimal"/>
      <w:lvlText w:val="%3."/>
      <w:lvlJc w:val="left"/>
      <w:pPr>
        <w:tabs>
          <w:tab w:val="left" w:pos="510"/>
        </w:tabs>
        <w:ind w:left="510" w:hanging="510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7" w15:restartNumberingAfterBreak="0">
    <w:nsid w:val="0EB2052E"/>
    <w:multiLevelType w:val="multilevel"/>
    <w:tmpl w:val="220C7624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850" w:hanging="425"/>
      </w:pPr>
      <w:rPr>
        <w:rFonts w:hint="eastAsia"/>
      </w:rPr>
    </w:lvl>
    <w:lvl w:ilvl="2">
      <w:start w:val="1"/>
      <w:numFmt w:val="decimal"/>
      <w:lvlText w:val="4.%2.%3"/>
      <w:lvlJc w:val="left"/>
      <w:pPr>
        <w:ind w:left="170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18" w15:restartNumberingAfterBreak="0">
    <w:nsid w:val="12B01265"/>
    <w:multiLevelType w:val="multilevel"/>
    <w:tmpl w:val="12B01265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9" w15:restartNumberingAfterBreak="0">
    <w:nsid w:val="13F31459"/>
    <w:multiLevelType w:val="multilevel"/>
    <w:tmpl w:val="60364D08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7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0" w15:restartNumberingAfterBreak="0">
    <w:nsid w:val="18E712B4"/>
    <w:multiLevelType w:val="multilevel"/>
    <w:tmpl w:val="527CAF7A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10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1" w15:restartNumberingAfterBreak="0">
    <w:nsid w:val="19C665A2"/>
    <w:multiLevelType w:val="multilevel"/>
    <w:tmpl w:val="19C665A2"/>
    <w:lvl w:ilvl="0">
      <w:start w:val="1"/>
      <w:numFmt w:val="decimal"/>
      <w:lvlText w:val="%1."/>
      <w:lvlJc w:val="left"/>
      <w:pPr>
        <w:ind w:left="1560" w:hanging="425"/>
      </w:pPr>
      <w:rPr>
        <w:rFonts w:hint="eastAsia"/>
      </w:rPr>
    </w:lvl>
    <w:lvl w:ilvl="1">
      <w:start w:val="1"/>
      <w:numFmt w:val="decimal"/>
      <w:suff w:val="nothing"/>
      <w:lvlText w:val="%1.%2"/>
      <w:lvlJc w:val="left"/>
      <w:pPr>
        <w:ind w:left="875" w:hanging="449"/>
      </w:pPr>
      <w:rPr>
        <w:rFonts w:hint="eastAsia"/>
      </w:rPr>
    </w:lvl>
    <w:lvl w:ilvl="2">
      <w:start w:val="1"/>
      <w:numFmt w:val="decimal"/>
      <w:suff w:val="nothing"/>
      <w:lvlText w:val="%1.%2.%3."/>
      <w:lvlJc w:val="left"/>
      <w:pPr>
        <w:ind w:left="1561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2" w15:restartNumberingAfterBreak="0">
    <w:nsid w:val="1C680A98"/>
    <w:multiLevelType w:val="multilevel"/>
    <w:tmpl w:val="1C680A9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23A0770C"/>
    <w:multiLevelType w:val="multilevel"/>
    <w:tmpl w:val="23A0770C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4" w15:restartNumberingAfterBreak="0">
    <w:nsid w:val="27D71F57"/>
    <w:multiLevelType w:val="multilevel"/>
    <w:tmpl w:val="27D71F57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5" w15:restartNumberingAfterBreak="0">
    <w:nsid w:val="2BA76F7E"/>
    <w:multiLevelType w:val="multilevel"/>
    <w:tmpl w:val="2BA76F7E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6" w15:restartNumberingAfterBreak="0">
    <w:nsid w:val="2BC269AB"/>
    <w:multiLevelType w:val="multilevel"/>
    <w:tmpl w:val="31E0C10A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850" w:hanging="425"/>
      </w:pPr>
      <w:rPr>
        <w:rFonts w:hint="eastAsia"/>
      </w:rPr>
    </w:lvl>
    <w:lvl w:ilvl="2">
      <w:start w:val="1"/>
      <w:numFmt w:val="decimal"/>
      <w:lvlText w:val="4.3.%3"/>
      <w:lvlJc w:val="left"/>
      <w:pPr>
        <w:ind w:left="170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27" w15:restartNumberingAfterBreak="0">
    <w:nsid w:val="2CC258D6"/>
    <w:multiLevelType w:val="multilevel"/>
    <w:tmpl w:val="2CC258D6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8" w15:restartNumberingAfterBreak="0">
    <w:nsid w:val="2F7E26D2"/>
    <w:multiLevelType w:val="multilevel"/>
    <w:tmpl w:val="2F7E26D2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9" w15:restartNumberingAfterBreak="0">
    <w:nsid w:val="309C7AFB"/>
    <w:multiLevelType w:val="multilevel"/>
    <w:tmpl w:val="309C7AFB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0" w15:restartNumberingAfterBreak="0">
    <w:nsid w:val="347931E5"/>
    <w:multiLevelType w:val="multilevel"/>
    <w:tmpl w:val="95427568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5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1" w15:restartNumberingAfterBreak="0">
    <w:nsid w:val="39E71F09"/>
    <w:multiLevelType w:val="multilevel"/>
    <w:tmpl w:val="31027A66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850" w:hanging="425"/>
      </w:pPr>
      <w:rPr>
        <w:rFonts w:hint="eastAsia"/>
      </w:rPr>
    </w:lvl>
    <w:lvl w:ilvl="2">
      <w:start w:val="1"/>
      <w:numFmt w:val="decimal"/>
      <w:lvlText w:val="7.3.%3"/>
      <w:lvlJc w:val="left"/>
      <w:pPr>
        <w:ind w:left="170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32" w15:restartNumberingAfterBreak="0">
    <w:nsid w:val="3BF5662A"/>
    <w:multiLevelType w:val="multilevel"/>
    <w:tmpl w:val="3BF5662A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3" w15:restartNumberingAfterBreak="0">
    <w:nsid w:val="3CD15828"/>
    <w:multiLevelType w:val="multilevel"/>
    <w:tmpl w:val="3CD15828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4" w15:restartNumberingAfterBreak="0">
    <w:nsid w:val="3CE60525"/>
    <w:multiLevelType w:val="multilevel"/>
    <w:tmpl w:val="3CE60525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2.%2.%3"/>
      <w:lvlJc w:val="left"/>
      <w:pPr>
        <w:ind w:left="1418" w:hanging="1418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5" w15:restartNumberingAfterBreak="0">
    <w:nsid w:val="3ED35F45"/>
    <w:multiLevelType w:val="multilevel"/>
    <w:tmpl w:val="0AFE2FF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3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6" w15:restartNumberingAfterBreak="0">
    <w:nsid w:val="414B1437"/>
    <w:multiLevelType w:val="multilevel"/>
    <w:tmpl w:val="414B143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475B323F"/>
    <w:multiLevelType w:val="multilevel"/>
    <w:tmpl w:val="04F80038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6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8" w15:restartNumberingAfterBreak="0">
    <w:nsid w:val="4A6E2726"/>
    <w:multiLevelType w:val="multilevel"/>
    <w:tmpl w:val="7600590E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4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9" w15:restartNumberingAfterBreak="0">
    <w:nsid w:val="4D305D03"/>
    <w:multiLevelType w:val="multilevel"/>
    <w:tmpl w:val="FA3ED418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850" w:hanging="425"/>
      </w:pPr>
      <w:rPr>
        <w:rFonts w:hint="eastAsia"/>
      </w:rPr>
    </w:lvl>
    <w:lvl w:ilvl="2">
      <w:start w:val="1"/>
      <w:numFmt w:val="decimal"/>
      <w:lvlText w:val="4.2.%3"/>
      <w:lvlJc w:val="left"/>
      <w:pPr>
        <w:ind w:left="170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40" w15:restartNumberingAfterBreak="0">
    <w:nsid w:val="52363355"/>
    <w:multiLevelType w:val="multilevel"/>
    <w:tmpl w:val="52363355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1" w15:restartNumberingAfterBreak="0">
    <w:nsid w:val="59CA5299"/>
    <w:multiLevelType w:val="multilevel"/>
    <w:tmpl w:val="94088582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850" w:hanging="425"/>
      </w:pPr>
      <w:rPr>
        <w:rFonts w:hint="eastAsia"/>
      </w:rPr>
    </w:lvl>
    <w:lvl w:ilvl="2">
      <w:start w:val="1"/>
      <w:numFmt w:val="decimal"/>
      <w:lvlText w:val="7.1.%3"/>
      <w:lvlJc w:val="left"/>
      <w:pPr>
        <w:ind w:left="170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42" w15:restartNumberingAfterBreak="0">
    <w:nsid w:val="5B412950"/>
    <w:multiLevelType w:val="multilevel"/>
    <w:tmpl w:val="391078EC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850" w:hanging="425"/>
      </w:pPr>
      <w:rPr>
        <w:rFonts w:hint="eastAsia"/>
      </w:rPr>
    </w:lvl>
    <w:lvl w:ilvl="2">
      <w:start w:val="1"/>
      <w:numFmt w:val="decimal"/>
      <w:lvlText w:val="7.2.%3"/>
      <w:lvlJc w:val="left"/>
      <w:pPr>
        <w:ind w:left="170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43" w15:restartNumberingAfterBreak="0">
    <w:nsid w:val="5D4C7383"/>
    <w:multiLevelType w:val="multilevel"/>
    <w:tmpl w:val="5D4C7383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4" w15:restartNumberingAfterBreak="0">
    <w:nsid w:val="683036A4"/>
    <w:multiLevelType w:val="multilevel"/>
    <w:tmpl w:val="683036A4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5" w15:restartNumberingAfterBreak="0">
    <w:nsid w:val="68EB48BA"/>
    <w:multiLevelType w:val="multilevel"/>
    <w:tmpl w:val="11BA9166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2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27"/>
  </w:num>
  <w:num w:numId="3">
    <w:abstractNumId w:val="28"/>
  </w:num>
  <w:num w:numId="4">
    <w:abstractNumId w:val="43"/>
  </w:num>
  <w:num w:numId="5">
    <w:abstractNumId w:val="24"/>
  </w:num>
  <w:num w:numId="6">
    <w:abstractNumId w:val="40"/>
  </w:num>
  <w:num w:numId="7">
    <w:abstractNumId w:val="33"/>
  </w:num>
  <w:num w:numId="8">
    <w:abstractNumId w:val="1"/>
  </w:num>
  <w:num w:numId="9">
    <w:abstractNumId w:val="2"/>
  </w:num>
  <w:num w:numId="10">
    <w:abstractNumId w:val="8"/>
  </w:num>
  <w:num w:numId="11">
    <w:abstractNumId w:val="7"/>
  </w:num>
  <w:num w:numId="12">
    <w:abstractNumId w:val="9"/>
  </w:num>
  <w:num w:numId="13">
    <w:abstractNumId w:val="6"/>
  </w:num>
  <w:num w:numId="14">
    <w:abstractNumId w:val="3"/>
  </w:num>
  <w:num w:numId="15">
    <w:abstractNumId w:val="4"/>
  </w:num>
  <w:num w:numId="16">
    <w:abstractNumId w:val="5"/>
  </w:num>
  <w:num w:numId="17">
    <w:abstractNumId w:val="16"/>
  </w:num>
  <w:num w:numId="18">
    <w:abstractNumId w:val="34"/>
  </w:num>
  <w:num w:numId="19">
    <w:abstractNumId w:val="45"/>
  </w:num>
  <w:num w:numId="20">
    <w:abstractNumId w:val="35"/>
  </w:num>
  <w:num w:numId="21">
    <w:abstractNumId w:val="38"/>
  </w:num>
  <w:num w:numId="22">
    <w:abstractNumId w:val="17"/>
  </w:num>
  <w:num w:numId="23">
    <w:abstractNumId w:val="39"/>
  </w:num>
  <w:num w:numId="24">
    <w:abstractNumId w:val="26"/>
  </w:num>
  <w:num w:numId="25">
    <w:abstractNumId w:val="30"/>
  </w:num>
  <w:num w:numId="26">
    <w:abstractNumId w:val="37"/>
  </w:num>
  <w:num w:numId="27">
    <w:abstractNumId w:val="19"/>
  </w:num>
  <w:num w:numId="28">
    <w:abstractNumId w:val="41"/>
  </w:num>
  <w:num w:numId="29">
    <w:abstractNumId w:val="42"/>
  </w:num>
  <w:num w:numId="30">
    <w:abstractNumId w:val="31"/>
  </w:num>
  <w:num w:numId="31">
    <w:abstractNumId w:val="14"/>
  </w:num>
  <w:num w:numId="32">
    <w:abstractNumId w:val="13"/>
  </w:num>
  <w:num w:numId="33">
    <w:abstractNumId w:val="20"/>
  </w:num>
  <w:num w:numId="34">
    <w:abstractNumId w:val="44"/>
  </w:num>
  <w:num w:numId="35">
    <w:abstractNumId w:val="32"/>
  </w:num>
  <w:num w:numId="36">
    <w:abstractNumId w:val="21"/>
  </w:num>
  <w:num w:numId="37">
    <w:abstractNumId w:val="15"/>
  </w:num>
  <w:num w:numId="38">
    <w:abstractNumId w:val="22"/>
  </w:num>
  <w:num w:numId="39">
    <w:abstractNumId w:val="11"/>
  </w:num>
  <w:num w:numId="40">
    <w:abstractNumId w:val="10"/>
  </w:num>
  <w:num w:numId="41">
    <w:abstractNumId w:val="36"/>
  </w:num>
  <w:num w:numId="42">
    <w:abstractNumId w:val="18"/>
  </w:num>
  <w:num w:numId="43">
    <w:abstractNumId w:val="29"/>
  </w:num>
  <w:num w:numId="44">
    <w:abstractNumId w:val="25"/>
  </w:num>
  <w:num w:numId="45">
    <w:abstractNumId w:val="23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0ZDIxZWEzMGQ4N2NhMTZlMjdkNGFlNDVkZjdlNWEifQ=="/>
  </w:docVars>
  <w:rsids>
    <w:rsidRoot w:val="227945C7"/>
    <w:rsid w:val="0000209B"/>
    <w:rsid w:val="00005A53"/>
    <w:rsid w:val="00055B47"/>
    <w:rsid w:val="00061279"/>
    <w:rsid w:val="00084D27"/>
    <w:rsid w:val="000B7360"/>
    <w:rsid w:val="000C2EBC"/>
    <w:rsid w:val="000C5D12"/>
    <w:rsid w:val="000D3D34"/>
    <w:rsid w:val="000E39F6"/>
    <w:rsid w:val="000E49D1"/>
    <w:rsid w:val="000F7A72"/>
    <w:rsid w:val="00103092"/>
    <w:rsid w:val="00125877"/>
    <w:rsid w:val="00181F31"/>
    <w:rsid w:val="00187DEA"/>
    <w:rsid w:val="001A2F1E"/>
    <w:rsid w:val="001B3DB2"/>
    <w:rsid w:val="001C499A"/>
    <w:rsid w:val="00247E71"/>
    <w:rsid w:val="00250C79"/>
    <w:rsid w:val="002615A7"/>
    <w:rsid w:val="00265B42"/>
    <w:rsid w:val="00282144"/>
    <w:rsid w:val="002A3CBC"/>
    <w:rsid w:val="002B1B81"/>
    <w:rsid w:val="002B5B4F"/>
    <w:rsid w:val="002D0519"/>
    <w:rsid w:val="002D1DE3"/>
    <w:rsid w:val="002E2426"/>
    <w:rsid w:val="002E26E7"/>
    <w:rsid w:val="002E4E0E"/>
    <w:rsid w:val="002F7883"/>
    <w:rsid w:val="0031519B"/>
    <w:rsid w:val="00315FB7"/>
    <w:rsid w:val="00324A0F"/>
    <w:rsid w:val="003317F1"/>
    <w:rsid w:val="00342EE6"/>
    <w:rsid w:val="00364E47"/>
    <w:rsid w:val="003666AA"/>
    <w:rsid w:val="00376D18"/>
    <w:rsid w:val="003D5388"/>
    <w:rsid w:val="003F1684"/>
    <w:rsid w:val="004257F6"/>
    <w:rsid w:val="004273A4"/>
    <w:rsid w:val="0043725A"/>
    <w:rsid w:val="00441FBB"/>
    <w:rsid w:val="00442C4D"/>
    <w:rsid w:val="00452E56"/>
    <w:rsid w:val="00463549"/>
    <w:rsid w:val="004638E2"/>
    <w:rsid w:val="00473220"/>
    <w:rsid w:val="00485E87"/>
    <w:rsid w:val="00485F50"/>
    <w:rsid w:val="00490E65"/>
    <w:rsid w:val="004C4407"/>
    <w:rsid w:val="004D7BAF"/>
    <w:rsid w:val="004F24E2"/>
    <w:rsid w:val="0052273C"/>
    <w:rsid w:val="00550B7E"/>
    <w:rsid w:val="00555E47"/>
    <w:rsid w:val="00556172"/>
    <w:rsid w:val="005766AC"/>
    <w:rsid w:val="00593448"/>
    <w:rsid w:val="005A1669"/>
    <w:rsid w:val="005C2BC8"/>
    <w:rsid w:val="005E5B02"/>
    <w:rsid w:val="005F0C41"/>
    <w:rsid w:val="005F258B"/>
    <w:rsid w:val="00623F4C"/>
    <w:rsid w:val="00630159"/>
    <w:rsid w:val="00635DD4"/>
    <w:rsid w:val="00642449"/>
    <w:rsid w:val="0065341D"/>
    <w:rsid w:val="00686B73"/>
    <w:rsid w:val="00694E48"/>
    <w:rsid w:val="006C44E0"/>
    <w:rsid w:val="006E4505"/>
    <w:rsid w:val="006F5734"/>
    <w:rsid w:val="007707EF"/>
    <w:rsid w:val="00781878"/>
    <w:rsid w:val="007B1E38"/>
    <w:rsid w:val="007E66E5"/>
    <w:rsid w:val="008200B0"/>
    <w:rsid w:val="0087247C"/>
    <w:rsid w:val="008E6E6D"/>
    <w:rsid w:val="008E700A"/>
    <w:rsid w:val="00900C66"/>
    <w:rsid w:val="009039BC"/>
    <w:rsid w:val="00905CD0"/>
    <w:rsid w:val="00914265"/>
    <w:rsid w:val="00953EA1"/>
    <w:rsid w:val="0095599D"/>
    <w:rsid w:val="00957683"/>
    <w:rsid w:val="00987E97"/>
    <w:rsid w:val="009B0E50"/>
    <w:rsid w:val="009F350D"/>
    <w:rsid w:val="009F3DAD"/>
    <w:rsid w:val="00A40263"/>
    <w:rsid w:val="00A5167E"/>
    <w:rsid w:val="00A545C4"/>
    <w:rsid w:val="00A70B0C"/>
    <w:rsid w:val="00A71C77"/>
    <w:rsid w:val="00A92225"/>
    <w:rsid w:val="00AA5722"/>
    <w:rsid w:val="00AA771B"/>
    <w:rsid w:val="00AC0888"/>
    <w:rsid w:val="00AD3F9C"/>
    <w:rsid w:val="00AE061C"/>
    <w:rsid w:val="00AE442E"/>
    <w:rsid w:val="00AF7A33"/>
    <w:rsid w:val="00B073C9"/>
    <w:rsid w:val="00B20510"/>
    <w:rsid w:val="00BA5A45"/>
    <w:rsid w:val="00BB0B23"/>
    <w:rsid w:val="00BC2CD7"/>
    <w:rsid w:val="00BD131D"/>
    <w:rsid w:val="00BD56ED"/>
    <w:rsid w:val="00BE3D9B"/>
    <w:rsid w:val="00BF778E"/>
    <w:rsid w:val="00C06777"/>
    <w:rsid w:val="00C10E03"/>
    <w:rsid w:val="00C22D43"/>
    <w:rsid w:val="00C25336"/>
    <w:rsid w:val="00C36D59"/>
    <w:rsid w:val="00C439F0"/>
    <w:rsid w:val="00C742A3"/>
    <w:rsid w:val="00C85A5C"/>
    <w:rsid w:val="00CA565F"/>
    <w:rsid w:val="00CE6700"/>
    <w:rsid w:val="00CF0325"/>
    <w:rsid w:val="00CF0D8C"/>
    <w:rsid w:val="00CF2E05"/>
    <w:rsid w:val="00D117E5"/>
    <w:rsid w:val="00D46AA5"/>
    <w:rsid w:val="00D47312"/>
    <w:rsid w:val="00D52AF4"/>
    <w:rsid w:val="00D7499E"/>
    <w:rsid w:val="00D77F35"/>
    <w:rsid w:val="00D8273E"/>
    <w:rsid w:val="00D84607"/>
    <w:rsid w:val="00D94E6F"/>
    <w:rsid w:val="00DA145D"/>
    <w:rsid w:val="00DB4057"/>
    <w:rsid w:val="00DC0E3D"/>
    <w:rsid w:val="00DF0293"/>
    <w:rsid w:val="00E05059"/>
    <w:rsid w:val="00EC56CE"/>
    <w:rsid w:val="00ED39FF"/>
    <w:rsid w:val="00ED5E36"/>
    <w:rsid w:val="00EE69B0"/>
    <w:rsid w:val="00EF5B46"/>
    <w:rsid w:val="00F165BE"/>
    <w:rsid w:val="00F16644"/>
    <w:rsid w:val="00F34381"/>
    <w:rsid w:val="00F43287"/>
    <w:rsid w:val="00F43370"/>
    <w:rsid w:val="00F73006"/>
    <w:rsid w:val="00F7336A"/>
    <w:rsid w:val="00F9135B"/>
    <w:rsid w:val="00F94B67"/>
    <w:rsid w:val="00FA0EE9"/>
    <w:rsid w:val="00FA6A4D"/>
    <w:rsid w:val="13F924EA"/>
    <w:rsid w:val="1538587F"/>
    <w:rsid w:val="161C2147"/>
    <w:rsid w:val="1C923EEA"/>
    <w:rsid w:val="227945C7"/>
    <w:rsid w:val="2D345FB9"/>
    <w:rsid w:val="2D653489"/>
    <w:rsid w:val="3A446D50"/>
    <w:rsid w:val="3B7C48A8"/>
    <w:rsid w:val="3F0023CD"/>
    <w:rsid w:val="56024DF9"/>
    <w:rsid w:val="5B6C34E4"/>
    <w:rsid w:val="5E4F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668B37"/>
  <w15:docId w15:val="{30CB99EC-D70A-4D24-9C58-57613A5E5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uiPriority="99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uiPriority="99" w:qFormat="1"/>
    <w:lsdException w:name="Body Text Indent" w:qFormat="1"/>
    <w:lsdException w:name="Subtitle" w:qFormat="1"/>
    <w:lsdException w:name="Body Text First Indent" w:unhideWhenUsed="1" w:qFormat="1"/>
    <w:lsdException w:name="Body Text First Indent 2" w:uiPriority="99" w:unhideWhenUsed="1" w:qFormat="1"/>
    <w:lsdException w:name="Block Text" w:qFormat="1"/>
    <w:lsdException w:name="Hyperlink" w:uiPriority="99" w:unhideWhenUsed="1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0"/>
    <w:autoRedefine/>
    <w:qFormat/>
    <w:pPr>
      <w:keepNext/>
      <w:jc w:val="center"/>
      <w:outlineLvl w:val="0"/>
    </w:pPr>
    <w:rPr>
      <w:rFonts w:ascii="楷体_GB2312" w:eastAsia="楷体_GB2312"/>
      <w:sz w:val="28"/>
      <w:szCs w:val="28"/>
    </w:rPr>
  </w:style>
  <w:style w:type="paragraph" w:styleId="2">
    <w:name w:val="heading 2"/>
    <w:basedOn w:val="a"/>
    <w:next w:val="a"/>
    <w:link w:val="20"/>
    <w:autoRedefine/>
    <w:qFormat/>
    <w:pPr>
      <w:keepNext/>
      <w:keepLines/>
      <w:spacing w:line="360" w:lineRule="auto"/>
      <w:ind w:firstLineChars="200" w:firstLine="482"/>
      <w:jc w:val="left"/>
      <w:outlineLvl w:val="1"/>
    </w:pPr>
    <w:rPr>
      <w:rFonts w:ascii="仿宋" w:eastAsia="仿宋" w:hAnsi="仿宋" w:cs="Arial"/>
      <w:b/>
      <w:bCs/>
      <w:sz w:val="24"/>
      <w:szCs w:val="24"/>
    </w:rPr>
  </w:style>
  <w:style w:type="paragraph" w:styleId="3">
    <w:name w:val="heading 3"/>
    <w:basedOn w:val="a"/>
    <w:next w:val="a0"/>
    <w:link w:val="30"/>
    <w:autoRedefine/>
    <w:qFormat/>
    <w:pPr>
      <w:keepNext/>
      <w:keepLines/>
      <w:spacing w:line="360" w:lineRule="auto"/>
      <w:ind w:firstLineChars="200" w:firstLine="482"/>
      <w:outlineLvl w:val="2"/>
    </w:pPr>
    <w:rPr>
      <w:rFonts w:ascii="仿宋" w:eastAsia="仿宋" w:hAnsi="仿宋" w:cs="Calibri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"/>
    <w:autoRedefine/>
    <w:qFormat/>
    <w:pPr>
      <w:ind w:firstLine="420"/>
    </w:pPr>
  </w:style>
  <w:style w:type="paragraph" w:styleId="7">
    <w:name w:val="toc 7"/>
    <w:basedOn w:val="a"/>
    <w:next w:val="a"/>
    <w:autoRedefine/>
    <w:uiPriority w:val="39"/>
    <w:unhideWhenUsed/>
    <w:qFormat/>
    <w:pPr>
      <w:ind w:leftChars="1200" w:left="2520"/>
    </w:pPr>
    <w:rPr>
      <w:rFonts w:asciiTheme="minorHAnsi" w:eastAsiaTheme="minorEastAsia" w:hAnsiTheme="minorHAnsi" w:cstheme="minorBidi"/>
      <w:szCs w:val="22"/>
    </w:rPr>
  </w:style>
  <w:style w:type="paragraph" w:styleId="a4">
    <w:name w:val="Body Text"/>
    <w:basedOn w:val="a"/>
    <w:next w:val="a5"/>
    <w:link w:val="a6"/>
    <w:uiPriority w:val="99"/>
    <w:qFormat/>
    <w:rPr>
      <w:rFonts w:ascii="楷体_GB2312" w:eastAsia="楷体_GB2312" w:hAnsi="Arial"/>
      <w:sz w:val="28"/>
      <w:szCs w:val="28"/>
    </w:rPr>
  </w:style>
  <w:style w:type="paragraph" w:styleId="a5">
    <w:name w:val="Body Text First Indent"/>
    <w:basedOn w:val="a4"/>
    <w:unhideWhenUsed/>
    <w:qFormat/>
    <w:pPr>
      <w:ind w:firstLineChars="100" w:firstLine="420"/>
    </w:pPr>
  </w:style>
  <w:style w:type="paragraph" w:styleId="a7">
    <w:name w:val="Body Text Indent"/>
    <w:basedOn w:val="a"/>
    <w:link w:val="a8"/>
    <w:qFormat/>
    <w:pPr>
      <w:ind w:firstLine="645"/>
    </w:pPr>
    <w:rPr>
      <w:rFonts w:ascii="楷体_GB2312" w:eastAsia="楷体_GB2312"/>
      <w:sz w:val="32"/>
      <w:szCs w:val="32"/>
    </w:rPr>
  </w:style>
  <w:style w:type="paragraph" w:styleId="a9">
    <w:name w:val="Block Text"/>
    <w:basedOn w:val="a"/>
    <w:autoRedefine/>
    <w:qFormat/>
    <w:pPr>
      <w:autoSpaceDE w:val="0"/>
      <w:autoSpaceDN w:val="0"/>
      <w:adjustRightInd w:val="0"/>
      <w:ind w:left="256" w:right="6" w:firstLineChars="200" w:firstLine="624"/>
    </w:pPr>
    <w:rPr>
      <w:rFonts w:eastAsia="仿宋_GB2312"/>
      <w:sz w:val="28"/>
      <w:szCs w:val="20"/>
    </w:rPr>
  </w:style>
  <w:style w:type="paragraph" w:styleId="4">
    <w:name w:val="index 4"/>
    <w:basedOn w:val="a"/>
    <w:next w:val="a"/>
    <w:autoRedefine/>
    <w:uiPriority w:val="99"/>
    <w:unhideWhenUsed/>
    <w:qFormat/>
    <w:pPr>
      <w:spacing w:line="360" w:lineRule="auto"/>
      <w:ind w:firstLineChars="200" w:firstLine="480"/>
    </w:pPr>
    <w:rPr>
      <w:rFonts w:ascii="仿宋" w:eastAsia="仿宋" w:hAnsi="仿宋"/>
      <w:color w:val="000000" w:themeColor="text1"/>
      <w:kern w:val="0"/>
      <w:sz w:val="24"/>
      <w:szCs w:val="24"/>
    </w:rPr>
  </w:style>
  <w:style w:type="paragraph" w:styleId="5">
    <w:name w:val="toc 5"/>
    <w:basedOn w:val="a"/>
    <w:next w:val="a"/>
    <w:autoRedefine/>
    <w:uiPriority w:val="39"/>
    <w:unhideWhenUsed/>
    <w:qFormat/>
    <w:pPr>
      <w:ind w:leftChars="800" w:left="1680"/>
    </w:pPr>
    <w:rPr>
      <w:rFonts w:asciiTheme="minorHAnsi" w:eastAsiaTheme="minorEastAsia" w:hAnsiTheme="minorHAnsi" w:cstheme="minorBidi"/>
      <w:szCs w:val="22"/>
    </w:rPr>
  </w:style>
  <w:style w:type="paragraph" w:styleId="31">
    <w:name w:val="toc 3"/>
    <w:basedOn w:val="a"/>
    <w:next w:val="a"/>
    <w:autoRedefine/>
    <w:uiPriority w:val="39"/>
    <w:qFormat/>
    <w:pPr>
      <w:ind w:leftChars="400" w:left="840"/>
    </w:pPr>
  </w:style>
  <w:style w:type="paragraph" w:styleId="aa">
    <w:name w:val="Plain Text"/>
    <w:basedOn w:val="a"/>
    <w:qFormat/>
    <w:rPr>
      <w:rFonts w:ascii="宋体" w:hAnsi="Courier New" w:cs="Courier New"/>
    </w:rPr>
  </w:style>
  <w:style w:type="paragraph" w:styleId="8">
    <w:name w:val="toc 8"/>
    <w:basedOn w:val="a"/>
    <w:next w:val="a"/>
    <w:autoRedefine/>
    <w:uiPriority w:val="39"/>
    <w:unhideWhenUsed/>
    <w:qFormat/>
    <w:pPr>
      <w:ind w:leftChars="1400" w:left="2940"/>
    </w:pPr>
    <w:rPr>
      <w:rFonts w:asciiTheme="minorHAnsi" w:eastAsiaTheme="minorEastAsia" w:hAnsiTheme="minorHAnsi" w:cstheme="minorBidi"/>
      <w:szCs w:val="22"/>
    </w:rPr>
  </w:style>
  <w:style w:type="paragraph" w:styleId="ab">
    <w:name w:val="Balloon Text"/>
    <w:basedOn w:val="a"/>
    <w:link w:val="ac"/>
    <w:qFormat/>
    <w:rPr>
      <w:sz w:val="18"/>
      <w:szCs w:val="18"/>
    </w:rPr>
  </w:style>
  <w:style w:type="paragraph" w:styleId="ad">
    <w:name w:val="footer"/>
    <w:basedOn w:val="a"/>
    <w:link w:val="ae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af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autoRedefine/>
    <w:uiPriority w:val="39"/>
    <w:qFormat/>
    <w:pPr>
      <w:tabs>
        <w:tab w:val="right" w:leader="dot" w:pos="8720"/>
      </w:tabs>
      <w:spacing w:before="120" w:after="120" w:line="400" w:lineRule="exact"/>
      <w:jc w:val="left"/>
    </w:pPr>
    <w:rPr>
      <w:rFonts w:ascii="宋体" w:hAnsi="宋体"/>
      <w:caps/>
      <w:sz w:val="24"/>
      <w:szCs w:val="24"/>
    </w:rPr>
  </w:style>
  <w:style w:type="paragraph" w:styleId="40">
    <w:name w:val="toc 4"/>
    <w:basedOn w:val="a"/>
    <w:next w:val="a"/>
    <w:autoRedefine/>
    <w:uiPriority w:val="39"/>
    <w:unhideWhenUsed/>
    <w:qFormat/>
    <w:pPr>
      <w:ind w:leftChars="600" w:left="1260"/>
    </w:pPr>
    <w:rPr>
      <w:rFonts w:asciiTheme="minorHAnsi" w:eastAsiaTheme="minorEastAsia" w:hAnsiTheme="minorHAnsi" w:cstheme="minorBidi"/>
      <w:szCs w:val="22"/>
    </w:rPr>
  </w:style>
  <w:style w:type="paragraph" w:styleId="6">
    <w:name w:val="toc 6"/>
    <w:basedOn w:val="a"/>
    <w:next w:val="a"/>
    <w:autoRedefine/>
    <w:uiPriority w:val="39"/>
    <w:unhideWhenUsed/>
    <w:qFormat/>
    <w:pPr>
      <w:ind w:leftChars="1000" w:left="2100"/>
    </w:pPr>
    <w:rPr>
      <w:rFonts w:asciiTheme="minorHAnsi" w:eastAsiaTheme="minorEastAsia" w:hAnsiTheme="minorHAnsi" w:cstheme="minorBidi"/>
      <w:szCs w:val="22"/>
    </w:rPr>
  </w:style>
  <w:style w:type="paragraph" w:styleId="21">
    <w:name w:val="toc 2"/>
    <w:basedOn w:val="a"/>
    <w:next w:val="a"/>
    <w:autoRedefine/>
    <w:uiPriority w:val="39"/>
    <w:qFormat/>
    <w:pPr>
      <w:ind w:leftChars="200" w:left="420"/>
    </w:pPr>
  </w:style>
  <w:style w:type="paragraph" w:styleId="9">
    <w:name w:val="toc 9"/>
    <w:basedOn w:val="a"/>
    <w:next w:val="a"/>
    <w:autoRedefine/>
    <w:uiPriority w:val="39"/>
    <w:unhideWhenUsed/>
    <w:qFormat/>
    <w:pPr>
      <w:ind w:leftChars="1600" w:left="3360"/>
    </w:pPr>
    <w:rPr>
      <w:rFonts w:asciiTheme="minorHAnsi" w:eastAsiaTheme="minorEastAsia" w:hAnsiTheme="minorHAnsi" w:cstheme="minorBidi"/>
      <w:szCs w:val="22"/>
    </w:rPr>
  </w:style>
  <w:style w:type="paragraph" w:styleId="af1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paragraph" w:styleId="22">
    <w:name w:val="Body Text First Indent 2"/>
    <w:basedOn w:val="a7"/>
    <w:link w:val="23"/>
    <w:autoRedefine/>
    <w:uiPriority w:val="99"/>
    <w:unhideWhenUsed/>
    <w:qFormat/>
    <w:pPr>
      <w:spacing w:after="120"/>
      <w:ind w:leftChars="200" w:left="420" w:firstLineChars="200" w:firstLine="420"/>
    </w:pPr>
    <w:rPr>
      <w:rFonts w:ascii="Times New Roman" w:eastAsia="宋体"/>
      <w:sz w:val="21"/>
      <w:szCs w:val="24"/>
    </w:rPr>
  </w:style>
  <w:style w:type="table" w:styleId="af2">
    <w:name w:val="Table Grid"/>
    <w:basedOn w:val="a2"/>
    <w:autoRedefine/>
    <w:uiPriority w:val="99"/>
    <w:unhideWhenUsed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autoRedefine/>
    <w:qFormat/>
  </w:style>
  <w:style w:type="character" w:styleId="af4">
    <w:name w:val="Hyperlink"/>
    <w:basedOn w:val="a1"/>
    <w:uiPriority w:val="99"/>
    <w:unhideWhenUsed/>
    <w:qFormat/>
    <w:rPr>
      <w:color w:val="0026E5" w:themeColor="hyperlink"/>
      <w:u w:val="single"/>
    </w:rPr>
  </w:style>
  <w:style w:type="paragraph" w:styleId="af5">
    <w:name w:val="List Paragraph"/>
    <w:basedOn w:val="a"/>
    <w:uiPriority w:val="99"/>
    <w:qFormat/>
    <w:pPr>
      <w:ind w:firstLineChars="200" w:firstLine="420"/>
    </w:pPr>
  </w:style>
  <w:style w:type="character" w:customStyle="1" w:styleId="af0">
    <w:name w:val="页眉 字符"/>
    <w:basedOn w:val="a1"/>
    <w:link w:val="af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e">
    <w:name w:val="页脚 字符"/>
    <w:basedOn w:val="a1"/>
    <w:link w:val="ad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10">
    <w:name w:val="标题 1 字符"/>
    <w:basedOn w:val="a1"/>
    <w:link w:val="1"/>
    <w:rPr>
      <w:rFonts w:ascii="楷体_GB2312" w:eastAsia="楷体_GB2312" w:hAnsi="Times New Roman" w:cs="Times New Roman"/>
      <w:kern w:val="2"/>
      <w:sz w:val="28"/>
      <w:szCs w:val="28"/>
    </w:rPr>
  </w:style>
  <w:style w:type="character" w:customStyle="1" w:styleId="20">
    <w:name w:val="标题 2 字符"/>
    <w:basedOn w:val="a1"/>
    <w:link w:val="2"/>
    <w:qFormat/>
    <w:rPr>
      <w:rFonts w:ascii="仿宋" w:eastAsia="仿宋" w:hAnsi="仿宋" w:cs="Arial"/>
      <w:b/>
      <w:bCs/>
      <w:kern w:val="2"/>
      <w:sz w:val="24"/>
      <w:szCs w:val="24"/>
    </w:rPr>
  </w:style>
  <w:style w:type="character" w:customStyle="1" w:styleId="30">
    <w:name w:val="标题 3 字符"/>
    <w:basedOn w:val="a1"/>
    <w:link w:val="3"/>
    <w:rPr>
      <w:rFonts w:ascii="仿宋" w:eastAsia="仿宋" w:hAnsi="仿宋" w:cs="Calibri"/>
      <w:b/>
      <w:bCs/>
      <w:kern w:val="2"/>
      <w:sz w:val="24"/>
      <w:szCs w:val="24"/>
    </w:rPr>
  </w:style>
  <w:style w:type="character" w:customStyle="1" w:styleId="ac">
    <w:name w:val="批注框文本 字符"/>
    <w:basedOn w:val="a1"/>
    <w:link w:val="ab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8">
    <w:name w:val="正文文本缩进 字符"/>
    <w:basedOn w:val="a1"/>
    <w:link w:val="a7"/>
    <w:rPr>
      <w:rFonts w:ascii="楷体_GB2312" w:eastAsia="楷体_GB2312" w:hAnsi="Times New Roman" w:cs="Times New Roman"/>
      <w:kern w:val="2"/>
      <w:sz w:val="32"/>
      <w:szCs w:val="32"/>
    </w:rPr>
  </w:style>
  <w:style w:type="character" w:customStyle="1" w:styleId="23">
    <w:name w:val="正文首行缩进 2 字符"/>
    <w:basedOn w:val="a8"/>
    <w:link w:val="22"/>
    <w:uiPriority w:val="99"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xl27">
    <w:name w:val="xl27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hAnsi="Arial Unicode MS"/>
      <w:kern w:val="0"/>
      <w:sz w:val="20"/>
      <w:szCs w:val="20"/>
    </w:rPr>
  </w:style>
  <w:style w:type="paragraph" w:customStyle="1" w:styleId="af6">
    <w:name w:val="普通正文"/>
    <w:basedOn w:val="a"/>
    <w:autoRedefine/>
    <w:qFormat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  <w:szCs w:val="24"/>
    </w:rPr>
  </w:style>
  <w:style w:type="paragraph" w:customStyle="1" w:styleId="24">
    <w:name w:val="正文空2字"/>
    <w:basedOn w:val="af7"/>
    <w:autoRedefine/>
    <w:uiPriority w:val="99"/>
    <w:qFormat/>
    <w:pPr>
      <w:widowControl w:val="0"/>
      <w:snapToGrid w:val="0"/>
      <w:spacing w:line="560" w:lineRule="exact"/>
      <w:ind w:firstLineChars="200" w:firstLine="640"/>
    </w:pPr>
    <w:rPr>
      <w:rFonts w:ascii="仿宋_GB2312" w:hAnsi="仿宋_GB2312" w:cs="仿宋_GB2312"/>
      <w:lang w:val="zh-TW"/>
    </w:rPr>
  </w:style>
  <w:style w:type="paragraph" w:customStyle="1" w:styleId="af7">
    <w:name w:val="左对齐正文"/>
    <w:autoRedefine/>
    <w:uiPriority w:val="99"/>
    <w:qFormat/>
    <w:rPr>
      <w:rFonts w:ascii="Calibri" w:eastAsia="仿宋_GB2312" w:hAnsi="Calibri" w:cs="Calibri"/>
      <w:kern w:val="2"/>
      <w:sz w:val="32"/>
      <w:szCs w:val="32"/>
    </w:rPr>
  </w:style>
  <w:style w:type="paragraph" w:customStyle="1" w:styleId="af8">
    <w:name w:val="首行缩进"/>
    <w:basedOn w:val="a"/>
    <w:autoRedefine/>
    <w:qFormat/>
    <w:pPr>
      <w:ind w:firstLine="480"/>
    </w:pPr>
    <w:rPr>
      <w:lang w:val="zh-CN"/>
    </w:rPr>
  </w:style>
  <w:style w:type="character" w:customStyle="1" w:styleId="font31">
    <w:name w:val="font31"/>
    <w:autoRedefine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botzi">
    <w:name w:val="bot_zi"/>
    <w:autoRedefine/>
    <w:qFormat/>
  </w:style>
  <w:style w:type="paragraph" w:customStyle="1" w:styleId="41">
    <w:name w:val="索引 41"/>
    <w:basedOn w:val="a"/>
    <w:next w:val="a"/>
    <w:autoRedefine/>
    <w:semiHidden/>
    <w:qFormat/>
    <w:pPr>
      <w:ind w:left="1260"/>
    </w:pPr>
    <w:rPr>
      <w:rFonts w:ascii="Calibri" w:eastAsia="Calibri" w:hAnsi="Calibri" w:cs="宋体"/>
      <w:sz w:val="20"/>
      <w:lang w:val="zh-CN"/>
    </w:rPr>
  </w:style>
  <w:style w:type="paragraph" w:customStyle="1" w:styleId="Normal12">
    <w:name w:val="Normal_1_2"/>
    <w:autoRedefine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50">
    <w:name w:val="Normal_5_0"/>
    <w:autoRedefine/>
    <w:qFormat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paragraph" w:customStyle="1" w:styleId="25">
    <w:name w:val="正文_2"/>
    <w:autoRedefine/>
    <w:qFormat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paragraph" w:customStyle="1" w:styleId="Char">
    <w:name w:val="Char"/>
    <w:basedOn w:val="a"/>
    <w:autoRedefine/>
    <w:qFormat/>
    <w:pPr>
      <w:tabs>
        <w:tab w:val="left" w:pos="360"/>
      </w:tabs>
      <w:ind w:firstLineChars="200" w:firstLine="200"/>
    </w:pPr>
    <w:rPr>
      <w:sz w:val="28"/>
      <w:szCs w:val="30"/>
    </w:rPr>
  </w:style>
  <w:style w:type="paragraph" w:customStyle="1" w:styleId="Normal120">
    <w:name w:val="Normal_12_0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90">
    <w:name w:val="正文_9_0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81">
    <w:name w:val="正文_8_1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12">
    <w:name w:val="正文文本12"/>
    <w:basedOn w:val="a"/>
    <w:autoRedefine/>
    <w:uiPriority w:val="1"/>
    <w:qFormat/>
    <w:pPr>
      <w:ind w:left="120"/>
    </w:pPr>
    <w:rPr>
      <w:rFonts w:ascii="宋体" w:hAnsi="宋体" w:cs="宋体"/>
      <w:lang w:val="zh-CN" w:bidi="zh-CN"/>
    </w:rPr>
  </w:style>
  <w:style w:type="paragraph" w:customStyle="1" w:styleId="Normal180">
    <w:name w:val="Normal_18_0"/>
    <w:autoRedefine/>
    <w:qFormat/>
    <w:rPr>
      <w:rFonts w:ascii="黑体" w:eastAsia="黑体" w:hAnsi="黑体" w:cs="黑体"/>
      <w:b/>
      <w:sz w:val="32"/>
      <w:szCs w:val="24"/>
    </w:rPr>
  </w:style>
  <w:style w:type="paragraph" w:customStyle="1" w:styleId="12000">
    <w:name w:val="正文_12_0_0_0"/>
    <w:autoRedefine/>
    <w:qFormat/>
    <w:pPr>
      <w:widowControl w:val="0"/>
      <w:jc w:val="both"/>
    </w:pPr>
    <w:rPr>
      <w:rFonts w:ascii="Times New Roman" w:eastAsia="宋体" w:hAnsi="Times New Roman" w:cs="Times New Roman"/>
      <w:sz w:val="21"/>
      <w:szCs w:val="24"/>
    </w:rPr>
  </w:style>
  <w:style w:type="paragraph" w:customStyle="1" w:styleId="1400">
    <w:name w:val="正文_14_0_0"/>
    <w:autoRedefine/>
    <w:qFormat/>
    <w:pPr>
      <w:widowControl w:val="0"/>
      <w:jc w:val="both"/>
    </w:pPr>
    <w:rPr>
      <w:rFonts w:ascii="Times New Roman" w:eastAsia="宋体" w:hAnsi="Times New Roman" w:cs="Times New Roman"/>
      <w:sz w:val="21"/>
      <w:szCs w:val="24"/>
    </w:rPr>
  </w:style>
  <w:style w:type="paragraph" w:customStyle="1" w:styleId="140">
    <w:name w:val="正文_14_0"/>
    <w:autoRedefine/>
    <w:qFormat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paragraph" w:customStyle="1" w:styleId="Normal20">
    <w:name w:val="Normal_20"/>
    <w:qFormat/>
    <w:rPr>
      <w:rFonts w:ascii="仿宋" w:eastAsia="仿宋" w:hAnsi="仿宋" w:cs="黑体"/>
      <w:b/>
      <w:sz w:val="28"/>
      <w:szCs w:val="24"/>
    </w:rPr>
  </w:style>
  <w:style w:type="paragraph" w:customStyle="1" w:styleId="150">
    <w:name w:val="正文_15_0"/>
    <w:autoRedefine/>
    <w:qFormat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table" w:customStyle="1" w:styleId="TableNormal">
    <w:name w:val="Table Normal"/>
    <w:autoRedefine/>
    <w:semiHidden/>
    <w:unhideWhenUsed/>
    <w:qFormat/>
    <w:rPr>
      <w:rFonts w:ascii="Times New Roman" w:eastAsia="宋体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Pr>
      <w:rFonts w:ascii="微软雅黑" w:eastAsia="微软雅黑" w:hAnsi="微软雅黑" w:cs="微软雅黑"/>
      <w:sz w:val="20"/>
      <w:szCs w:val="20"/>
      <w:lang w:eastAsia="en-US"/>
    </w:rPr>
  </w:style>
  <w:style w:type="paragraph" w:customStyle="1" w:styleId="ParaCharCharCharChar">
    <w:name w:val="默认段落字体 Para Char Char Char Char"/>
    <w:basedOn w:val="a"/>
    <w:autoRedefine/>
    <w:qFormat/>
    <w:rPr>
      <w:szCs w:val="24"/>
    </w:rPr>
  </w:style>
  <w:style w:type="paragraph" w:customStyle="1" w:styleId="null3">
    <w:name w:val="null3"/>
    <w:autoRedefine/>
    <w:hidden/>
    <w:qFormat/>
    <w:rPr>
      <w:rFonts w:hint="eastAsia"/>
      <w:lang w:eastAsia="zh-Hans"/>
    </w:rPr>
  </w:style>
  <w:style w:type="character" w:customStyle="1" w:styleId="a6">
    <w:name w:val="正文文本 字符"/>
    <w:basedOn w:val="a1"/>
    <w:link w:val="a4"/>
    <w:uiPriority w:val="99"/>
    <w:qFormat/>
    <w:rPr>
      <w:rFonts w:ascii="楷体_GB2312" w:eastAsia="楷体_GB2312" w:hAnsi="Arial" w:cs="Times New Roman"/>
      <w:kern w:val="2"/>
      <w:sz w:val="28"/>
      <w:szCs w:val="28"/>
    </w:rPr>
  </w:style>
  <w:style w:type="paragraph" w:customStyle="1" w:styleId="TOC1">
    <w:name w:val="TOC 标题1"/>
    <w:basedOn w:val="1"/>
    <w:next w:val="a"/>
    <w:uiPriority w:val="39"/>
    <w:unhideWhenUsed/>
    <w:qFormat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D53A0" w:themeColor="accent1" w:themeShade="BF"/>
      <w:kern w:val="0"/>
      <w:sz w:val="32"/>
      <w:szCs w:val="32"/>
    </w:rPr>
  </w:style>
  <w:style w:type="paragraph" w:styleId="af9">
    <w:name w:val="No Spacing"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customStyle="1" w:styleId="font51">
    <w:name w:val="font51"/>
    <w:basedOn w:val="a1"/>
    <w:qFormat/>
    <w:rPr>
      <w:rFonts w:ascii="等线" w:eastAsia="等线" w:hAnsi="等线" w:cs="等线"/>
      <w:color w:val="000000"/>
      <w:sz w:val="24"/>
      <w:szCs w:val="24"/>
      <w:u w:val="none"/>
    </w:rPr>
  </w:style>
  <w:style w:type="character" w:customStyle="1" w:styleId="font21">
    <w:name w:val="font21"/>
    <w:basedOn w:val="a1"/>
    <w:qFormat/>
    <w:rPr>
      <w:rFonts w:ascii="微软雅黑" w:eastAsia="微软雅黑" w:hAnsi="微软雅黑" w:cs="微软雅黑" w:hint="eastAsia"/>
      <w:color w:val="000000"/>
      <w:sz w:val="24"/>
      <w:szCs w:val="24"/>
      <w:u w:val="none"/>
    </w:rPr>
  </w:style>
  <w:style w:type="paragraph" w:customStyle="1" w:styleId="B1">
    <w:name w:val="B1"/>
    <w:basedOn w:val="a"/>
    <w:qFormat/>
    <w:pPr>
      <w:numPr>
        <w:numId w:val="1"/>
      </w:numPr>
      <w:tabs>
        <w:tab w:val="left" w:pos="1418"/>
      </w:tabs>
      <w:adjustRightInd w:val="0"/>
      <w:spacing w:before="156"/>
      <w:ind w:left="1418" w:hanging="1418"/>
      <w:outlineLvl w:val="0"/>
    </w:pPr>
    <w:rPr>
      <w:rFonts w:ascii="Arial Narrow" w:eastAsia="仿宋" w:hAnsi="Arial Narrow"/>
      <w:b/>
      <w:sz w:val="28"/>
    </w:rPr>
  </w:style>
  <w:style w:type="paragraph" w:customStyle="1" w:styleId="B3">
    <w:name w:val="B3"/>
    <w:basedOn w:val="B2"/>
    <w:qFormat/>
    <w:pPr>
      <w:numPr>
        <w:ilvl w:val="2"/>
      </w:numPr>
      <w:ind w:left="1416" w:hangingChars="590" w:hanging="1416"/>
      <w:outlineLvl w:val="2"/>
    </w:pPr>
    <w:rPr>
      <w:b w:val="0"/>
    </w:rPr>
  </w:style>
  <w:style w:type="paragraph" w:customStyle="1" w:styleId="B2">
    <w:name w:val="B2"/>
    <w:basedOn w:val="a"/>
    <w:qFormat/>
    <w:pPr>
      <w:numPr>
        <w:ilvl w:val="1"/>
        <w:numId w:val="1"/>
      </w:numPr>
      <w:tabs>
        <w:tab w:val="left" w:pos="1418"/>
      </w:tabs>
      <w:adjustRightInd w:val="0"/>
      <w:snapToGrid w:val="0"/>
      <w:spacing w:before="156"/>
      <w:ind w:left="1417" w:hangingChars="588" w:hanging="1417"/>
      <w:outlineLvl w:val="1"/>
    </w:pPr>
    <w:rPr>
      <w:rFonts w:ascii="Arial Narrow" w:eastAsia="仿宋" w:hAnsi="Arial Narrow"/>
      <w:b/>
      <w:sz w:val="24"/>
    </w:rPr>
  </w:style>
  <w:style w:type="paragraph" w:customStyle="1" w:styleId="32">
    <w:name w:val="标3"/>
    <w:basedOn w:val="a"/>
    <w:autoRedefine/>
    <w:qFormat/>
    <w:pPr>
      <w:adjustRightInd w:val="0"/>
      <w:snapToGrid w:val="0"/>
      <w:spacing w:beforeLines="50" w:before="156"/>
      <w:ind w:firstLineChars="171" w:firstLine="359"/>
      <w:outlineLvl w:val="2"/>
    </w:pPr>
    <w:rPr>
      <w:rFonts w:ascii="宋体" w:hAnsi="宋体" w:cs="宋体"/>
    </w:rPr>
  </w:style>
  <w:style w:type="character" w:customStyle="1" w:styleId="NormalCharacter">
    <w:name w:val="NormalCharacter"/>
    <w:qFormat/>
  </w:style>
  <w:style w:type="paragraph" w:customStyle="1" w:styleId="-manu">
    <w:name w:val="正文-manu"/>
    <w:basedOn w:val="a"/>
    <w:qFormat/>
    <w:pPr>
      <w:spacing w:line="300" w:lineRule="auto"/>
    </w:pPr>
    <w:rPr>
      <w:b/>
      <w:snapToGrid w:val="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1E68E-30A8-4FA4-9AF4-47CEEAFCB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1081</Words>
  <Characters>6165</Characters>
  <Application>Microsoft Office Word</Application>
  <DocSecurity>0</DocSecurity>
  <Lines>51</Lines>
  <Paragraphs>14</Paragraphs>
  <ScaleCrop>false</ScaleCrop>
  <Company/>
  <LinksUpToDate>false</LinksUpToDate>
  <CharactersWithSpaces>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</dc:creator>
  <cp:lastModifiedBy>“要点</cp:lastModifiedBy>
  <cp:revision>145</cp:revision>
  <dcterms:created xsi:type="dcterms:W3CDTF">2024-10-23T08:41:00Z</dcterms:created>
  <dcterms:modified xsi:type="dcterms:W3CDTF">2025-11-20T02:00:00Z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EAB5139AE06D47E6AA5AD6FE96F8CA04_13</vt:lpwstr>
  </property>
  <property fmtid="{D5CDD505-2E9C-101B-9397-08002B2CF9AE}" pid="4" name="KSOTemplateDocerSaveRecord">
    <vt:lpwstr>eyJoZGlkIjoiODIzNGM1MTczNjFmZWE5NzdjZDRkYjEwNWIxYmEyYzYiLCJ1c2VySWQiOiIxMjQwMzcxOTY4In0=</vt:lpwstr>
  </property>
</Properties>
</file>